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049BD98" w:rsidR="00936BBD" w:rsidRPr="00EC1347" w:rsidRDefault="6ED03447" w:rsidP="5EB222F7">
      <w:pPr>
        <w:rPr>
          <w:b/>
          <w:bCs/>
          <w:sz w:val="28"/>
          <w:szCs w:val="28"/>
          <w:lang w:val="nb-NO"/>
        </w:rPr>
      </w:pPr>
      <w:r w:rsidRPr="00EC1347">
        <w:rPr>
          <w:b/>
          <w:bCs/>
          <w:sz w:val="28"/>
          <w:szCs w:val="28"/>
          <w:lang w:val="nb-NO"/>
        </w:rPr>
        <w:t>Referat fra styremøte i Forskerforbundet ved OsloMet 8. juni 2021</w:t>
      </w:r>
    </w:p>
    <w:p w14:paraId="23AF2C0C" w14:textId="20530AAA" w:rsidR="5EB222F7" w:rsidRPr="00EC1347" w:rsidRDefault="5EB222F7" w:rsidP="5EB222F7">
      <w:pPr>
        <w:rPr>
          <w:lang w:val="nb-NO"/>
        </w:rPr>
      </w:pPr>
    </w:p>
    <w:p w14:paraId="7F948857" w14:textId="5C532DF8" w:rsidR="6ED03447" w:rsidRPr="00EC1347" w:rsidRDefault="6ED03447" w:rsidP="5EB222F7">
      <w:pPr>
        <w:rPr>
          <w:lang w:val="nb-NO"/>
        </w:rPr>
      </w:pPr>
      <w:r w:rsidRPr="00EC1347">
        <w:rPr>
          <w:lang w:val="nb-NO"/>
        </w:rPr>
        <w:t xml:space="preserve">Til </w:t>
      </w:r>
      <w:proofErr w:type="spellStart"/>
      <w:proofErr w:type="gramStart"/>
      <w:r w:rsidRPr="00EC1347">
        <w:rPr>
          <w:lang w:val="nb-NO"/>
        </w:rPr>
        <w:t>stede:</w:t>
      </w:r>
      <w:r w:rsidR="05BBB2A6" w:rsidRPr="00EC1347">
        <w:rPr>
          <w:lang w:val="nb-NO"/>
        </w:rPr>
        <w:t>Eldbjørg</w:t>
      </w:r>
      <w:proofErr w:type="spellEnd"/>
      <w:proofErr w:type="gramEnd"/>
      <w:r w:rsidR="05BBB2A6" w:rsidRPr="00EC1347">
        <w:rPr>
          <w:lang w:val="nb-NO"/>
        </w:rPr>
        <w:t xml:space="preserve"> Marie </w:t>
      </w:r>
      <w:proofErr w:type="spellStart"/>
      <w:r w:rsidR="05BBB2A6" w:rsidRPr="00EC1347">
        <w:rPr>
          <w:lang w:val="nb-NO"/>
        </w:rPr>
        <w:t>Schö</w:t>
      </w:r>
      <w:r w:rsidR="193416D4" w:rsidRPr="00EC1347">
        <w:rPr>
          <w:lang w:val="nb-NO"/>
        </w:rPr>
        <w:t>n</w:t>
      </w:r>
      <w:proofErr w:type="spellEnd"/>
      <w:r w:rsidR="05BBB2A6" w:rsidRPr="00EC1347">
        <w:rPr>
          <w:lang w:val="nb-NO"/>
        </w:rPr>
        <w:t>, Inger-Lise Neslein (møteleder), Arve Angen (referent)</w:t>
      </w:r>
      <w:r w:rsidR="4F704370" w:rsidRPr="00EC1347">
        <w:rPr>
          <w:lang w:val="nb-NO"/>
        </w:rPr>
        <w:t xml:space="preserve">, </w:t>
      </w:r>
      <w:r w:rsidR="2FC98904" w:rsidRPr="00EC1347">
        <w:rPr>
          <w:lang w:val="nb-NO"/>
        </w:rPr>
        <w:t xml:space="preserve">Anne-Catrine Wolden, Ismail Hassan, Bjørn Ervik, </w:t>
      </w:r>
      <w:r w:rsidR="719B72DF" w:rsidRPr="00EC1347">
        <w:rPr>
          <w:lang w:val="nb-NO"/>
        </w:rPr>
        <w:t>Erik Dahlgren</w:t>
      </w:r>
      <w:r w:rsidR="4B7C5A79" w:rsidRPr="00EC1347">
        <w:rPr>
          <w:lang w:val="nb-NO"/>
        </w:rPr>
        <w:t>, Audun Sanderud</w:t>
      </w:r>
      <w:r w:rsidR="1EFCDE81" w:rsidRPr="00EC1347">
        <w:rPr>
          <w:lang w:val="nb-NO"/>
        </w:rPr>
        <w:t xml:space="preserve"> og Heidi Woll</w:t>
      </w:r>
    </w:p>
    <w:p w14:paraId="216BB79F" w14:textId="122A3D55" w:rsidR="5EB222F7" w:rsidRPr="00EC1347" w:rsidRDefault="5EB222F7" w:rsidP="5EB222F7">
      <w:pPr>
        <w:rPr>
          <w:lang w:val="nb-NO"/>
        </w:rPr>
      </w:pPr>
    </w:p>
    <w:p w14:paraId="529FDA0A" w14:textId="783F431F" w:rsidR="6ED03447" w:rsidRPr="00EC1347" w:rsidRDefault="72F44433" w:rsidP="5EB222F7">
      <w:pPr>
        <w:rPr>
          <w:lang w:val="nb-NO"/>
        </w:rPr>
      </w:pPr>
      <w:r w:rsidRPr="00EC1347">
        <w:rPr>
          <w:lang w:val="nb-NO"/>
        </w:rPr>
        <w:t>Ikke møtt: Halvor Hanisch</w:t>
      </w:r>
    </w:p>
    <w:p w14:paraId="73508153" w14:textId="21D104CD" w:rsidR="5EB222F7" w:rsidRPr="00EC1347" w:rsidRDefault="5EB222F7" w:rsidP="5EB222F7">
      <w:pPr>
        <w:rPr>
          <w:lang w:val="nb-NO"/>
        </w:rPr>
      </w:pPr>
    </w:p>
    <w:p w14:paraId="69D5C96F" w14:textId="0E12A662" w:rsidR="6ED03447" w:rsidRPr="00EC1347" w:rsidRDefault="6ED03447" w:rsidP="5EB222F7">
      <w:pPr>
        <w:rPr>
          <w:lang w:val="nb-NO"/>
        </w:rPr>
      </w:pPr>
      <w:r w:rsidRPr="00EC1347">
        <w:rPr>
          <w:lang w:val="nb-NO"/>
        </w:rPr>
        <w:t>Hvor:</w:t>
      </w:r>
      <w:r w:rsidR="32B9E37F" w:rsidRPr="00EC1347">
        <w:rPr>
          <w:lang w:val="nb-NO"/>
        </w:rPr>
        <w:t xml:space="preserve"> Teams</w:t>
      </w:r>
    </w:p>
    <w:p w14:paraId="4BE0198A" w14:textId="0A863D05" w:rsidR="5EB222F7" w:rsidRPr="00EC1347" w:rsidRDefault="5EB222F7" w:rsidP="5EB222F7">
      <w:pPr>
        <w:rPr>
          <w:lang w:val="nb-NO"/>
        </w:rPr>
      </w:pPr>
    </w:p>
    <w:p w14:paraId="6B752E87" w14:textId="2DC3F9D9" w:rsidR="6ED03447" w:rsidRDefault="6ED03447" w:rsidP="5EB222F7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95"/>
        <w:gridCol w:w="7500"/>
        <w:gridCol w:w="1365"/>
      </w:tblGrid>
      <w:tr w:rsidR="5EB222F7" w14:paraId="505734E5" w14:textId="77777777" w:rsidTr="71B59DAA">
        <w:tc>
          <w:tcPr>
            <w:tcW w:w="495" w:type="dxa"/>
          </w:tcPr>
          <w:p w14:paraId="28FCBFCA" w14:textId="012A4699" w:rsidR="5EB222F7" w:rsidRDefault="5EB222F7" w:rsidP="5EB222F7"/>
        </w:tc>
        <w:tc>
          <w:tcPr>
            <w:tcW w:w="7500" w:type="dxa"/>
          </w:tcPr>
          <w:p w14:paraId="2A21FCB9" w14:textId="0208B79E" w:rsidR="5EB222F7" w:rsidRDefault="5EB222F7" w:rsidP="5EB222F7"/>
        </w:tc>
        <w:tc>
          <w:tcPr>
            <w:tcW w:w="1365" w:type="dxa"/>
          </w:tcPr>
          <w:p w14:paraId="03781F45" w14:textId="4EBC0B0D" w:rsidR="6ED03447" w:rsidRDefault="6ED03447" w:rsidP="5EB222F7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5EB222F7" w14:paraId="790DEA20" w14:textId="77777777" w:rsidTr="71B59DAA">
        <w:tc>
          <w:tcPr>
            <w:tcW w:w="495" w:type="dxa"/>
          </w:tcPr>
          <w:p w14:paraId="7DA283BB" w14:textId="32371772" w:rsidR="6ED03447" w:rsidRDefault="6ED03447" w:rsidP="5EB222F7">
            <w:r>
              <w:t>1</w:t>
            </w:r>
          </w:p>
        </w:tc>
        <w:tc>
          <w:tcPr>
            <w:tcW w:w="7500" w:type="dxa"/>
          </w:tcPr>
          <w:p w14:paraId="71EA9C0E" w14:textId="147FD8D9" w:rsidR="5EB222F7" w:rsidRPr="00EC1347" w:rsidRDefault="48B91EFF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Høstens forhandlinger</w:t>
            </w:r>
          </w:p>
          <w:p w14:paraId="1DD5F463" w14:textId="54D0B69B" w:rsidR="5EB222F7" w:rsidRPr="00EC1347" w:rsidRDefault="48B91EFF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Det blir lokale forhandlinger i høst. </w:t>
            </w:r>
            <w:r w:rsidR="53938E93" w:rsidRPr="00EC1347">
              <w:rPr>
                <w:lang w:val="nb-NO"/>
              </w:rPr>
              <w:t xml:space="preserve">Oppfordringen fra Forskerforbundet sentralt er at </w:t>
            </w:r>
            <w:r w:rsidR="5567B4FC" w:rsidRPr="00EC1347">
              <w:rPr>
                <w:lang w:val="nb-NO"/>
              </w:rPr>
              <w:t xml:space="preserve">vi lokalt </w:t>
            </w:r>
            <w:r w:rsidR="53938E93" w:rsidRPr="00EC1347">
              <w:rPr>
                <w:lang w:val="nb-NO"/>
              </w:rPr>
              <w:t>skal gå for</w:t>
            </w:r>
            <w:r w:rsidRPr="00EC1347">
              <w:rPr>
                <w:lang w:val="nb-NO"/>
              </w:rPr>
              <w:t xml:space="preserve"> individuelle forhandlinger. De lavtlønte har allerede fått relativt mye </w:t>
            </w:r>
            <w:r w:rsidR="39C15C5D" w:rsidRPr="00EC1347">
              <w:rPr>
                <w:lang w:val="nb-NO"/>
              </w:rPr>
              <w:t>i</w:t>
            </w:r>
            <w:r w:rsidRPr="00EC1347">
              <w:rPr>
                <w:lang w:val="nb-NO"/>
              </w:rPr>
              <w:t xml:space="preserve"> dette oppgj</w:t>
            </w:r>
            <w:r w:rsidR="78294931" w:rsidRPr="00EC1347">
              <w:rPr>
                <w:lang w:val="nb-NO"/>
              </w:rPr>
              <w:t>øret</w:t>
            </w:r>
            <w:r w:rsidR="0D5B4DC6" w:rsidRPr="00EC1347">
              <w:rPr>
                <w:lang w:val="nb-NO"/>
              </w:rPr>
              <w:t>, og vi må prioritere våre medlemmer nå.</w:t>
            </w:r>
          </w:p>
          <w:p w14:paraId="2308896A" w14:textId="49AA2145" w:rsidR="5EB222F7" w:rsidRPr="00EC1347" w:rsidRDefault="0CCAD450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Forslag til tidsplan</w:t>
            </w:r>
            <w:r w:rsidR="2888F841" w:rsidRPr="00EC1347">
              <w:rPr>
                <w:lang w:val="nb-NO"/>
              </w:rPr>
              <w:t xml:space="preserve"> </w:t>
            </w:r>
            <w:r w:rsidR="7B2FEEDD" w:rsidRPr="00EC1347">
              <w:rPr>
                <w:lang w:val="nb-NO"/>
              </w:rPr>
              <w:t xml:space="preserve">for forhandlingene </w:t>
            </w:r>
            <w:r w:rsidR="2888F841" w:rsidRPr="00EC1347">
              <w:rPr>
                <w:lang w:val="nb-NO"/>
              </w:rPr>
              <w:t>er utarbeidet</w:t>
            </w:r>
            <w:r w:rsidRPr="00EC1347">
              <w:rPr>
                <w:lang w:val="nb-NO"/>
              </w:rPr>
              <w:t xml:space="preserve">: </w:t>
            </w:r>
            <w:r w:rsidR="0303B8CC" w:rsidRPr="00EC1347">
              <w:rPr>
                <w:lang w:val="nb-NO"/>
              </w:rPr>
              <w:t>Det skal være et f</w:t>
            </w:r>
            <w:r w:rsidRPr="00EC1347">
              <w:rPr>
                <w:lang w:val="nb-NO"/>
              </w:rPr>
              <w:t>orbereden</w:t>
            </w:r>
            <w:r w:rsidR="6401AECD" w:rsidRPr="00EC1347">
              <w:rPr>
                <w:lang w:val="nb-NO"/>
              </w:rPr>
              <w:t xml:space="preserve">de møte 21/6 med LO, YS og </w:t>
            </w:r>
            <w:proofErr w:type="spellStart"/>
            <w:r w:rsidR="6401AECD" w:rsidRPr="00EC1347">
              <w:rPr>
                <w:lang w:val="nb-NO"/>
              </w:rPr>
              <w:t>UniO</w:t>
            </w:r>
            <w:proofErr w:type="spellEnd"/>
            <w:r w:rsidR="6F55BCE1" w:rsidRPr="00EC1347">
              <w:rPr>
                <w:lang w:val="nb-NO"/>
              </w:rPr>
              <w:t>. Det blir f</w:t>
            </w:r>
            <w:r w:rsidR="7B927033" w:rsidRPr="00EC1347">
              <w:rPr>
                <w:lang w:val="nb-NO"/>
              </w:rPr>
              <w:t xml:space="preserve">elles kravutveksling 1/10. </w:t>
            </w:r>
            <w:r w:rsidR="79F9088A" w:rsidRPr="00EC1347">
              <w:rPr>
                <w:lang w:val="nb-NO"/>
              </w:rPr>
              <w:t>Selve f</w:t>
            </w:r>
            <w:r w:rsidR="7B927033" w:rsidRPr="00EC1347">
              <w:rPr>
                <w:lang w:val="nb-NO"/>
              </w:rPr>
              <w:t>orhandlinge</w:t>
            </w:r>
            <w:r w:rsidR="76329220" w:rsidRPr="00EC1347">
              <w:rPr>
                <w:lang w:val="nb-NO"/>
              </w:rPr>
              <w:t>ne vil</w:t>
            </w:r>
            <w:r w:rsidR="7B927033" w:rsidRPr="00EC1347">
              <w:rPr>
                <w:lang w:val="nb-NO"/>
              </w:rPr>
              <w:t xml:space="preserve"> </w:t>
            </w:r>
            <w:r w:rsidR="490F5A01" w:rsidRPr="00EC1347">
              <w:rPr>
                <w:lang w:val="nb-NO"/>
              </w:rPr>
              <w:t xml:space="preserve">foregå i </w:t>
            </w:r>
            <w:r w:rsidR="7B927033" w:rsidRPr="00EC1347">
              <w:rPr>
                <w:lang w:val="nb-NO"/>
              </w:rPr>
              <w:t>uke 43</w:t>
            </w:r>
            <w:r w:rsidR="76997485" w:rsidRPr="00EC1347">
              <w:rPr>
                <w:lang w:val="nb-NO"/>
              </w:rPr>
              <w:t>. P</w:t>
            </w:r>
            <w:r w:rsidR="7C16A255" w:rsidRPr="00EC1347">
              <w:rPr>
                <w:lang w:val="nb-NO"/>
              </w:rPr>
              <w:t xml:space="preserve">rotokollsignering </w:t>
            </w:r>
            <w:r w:rsidR="049283BC" w:rsidRPr="00EC1347">
              <w:rPr>
                <w:lang w:val="nb-NO"/>
              </w:rPr>
              <w:t xml:space="preserve">blir i </w:t>
            </w:r>
            <w:r w:rsidR="7C16A255" w:rsidRPr="00EC1347">
              <w:rPr>
                <w:lang w:val="nb-NO"/>
              </w:rPr>
              <w:t>uke 44.</w:t>
            </w:r>
            <w:r w:rsidR="72C945B2" w:rsidRPr="00EC1347">
              <w:rPr>
                <w:lang w:val="nb-NO"/>
              </w:rPr>
              <w:t xml:space="preserve"> Erik sender ut tidsplanen</w:t>
            </w:r>
            <w:r w:rsidR="1DE83FAB" w:rsidRPr="00EC1347">
              <w:rPr>
                <w:lang w:val="nb-NO"/>
              </w:rPr>
              <w:t xml:space="preserve"> til styremedlemmene </w:t>
            </w:r>
            <w:r w:rsidR="3411D36B" w:rsidRPr="00EC1347">
              <w:rPr>
                <w:lang w:val="nb-NO"/>
              </w:rPr>
              <w:t xml:space="preserve">på </w:t>
            </w:r>
            <w:proofErr w:type="gramStart"/>
            <w:r w:rsidR="3411D36B" w:rsidRPr="00EC1347">
              <w:rPr>
                <w:lang w:val="nb-NO"/>
              </w:rPr>
              <w:t>mail</w:t>
            </w:r>
            <w:proofErr w:type="gramEnd"/>
            <w:r w:rsidR="1DE83FAB" w:rsidRPr="00EC1347">
              <w:rPr>
                <w:lang w:val="nb-NO"/>
              </w:rPr>
              <w:t>.</w:t>
            </w:r>
          </w:p>
          <w:p w14:paraId="331A40CE" w14:textId="42A82B66" w:rsidR="5EB222F7" w:rsidRPr="00EC1347" w:rsidRDefault="1DE83FAB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Det har blitt diskutert om det k</w:t>
            </w:r>
            <w:r w:rsidR="7C16A255" w:rsidRPr="00EC1347">
              <w:rPr>
                <w:lang w:val="nb-NO"/>
              </w:rPr>
              <w:t xml:space="preserve">un </w:t>
            </w:r>
            <w:r w:rsidR="49A2EC78" w:rsidRPr="00EC1347">
              <w:rPr>
                <w:lang w:val="nb-NO"/>
              </w:rPr>
              <w:t>skal være</w:t>
            </w:r>
            <w:r w:rsidR="32129B26" w:rsidRPr="00EC1347">
              <w:rPr>
                <w:lang w:val="nb-NO"/>
              </w:rPr>
              <w:t xml:space="preserve"> de </w:t>
            </w:r>
            <w:r w:rsidR="7C16A255" w:rsidRPr="00EC1347">
              <w:rPr>
                <w:lang w:val="nb-NO"/>
              </w:rPr>
              <w:t>prioriterte kravliste</w:t>
            </w:r>
            <w:r w:rsidR="0E6B37C3" w:rsidRPr="00EC1347">
              <w:rPr>
                <w:lang w:val="nb-NO"/>
              </w:rPr>
              <w:t>ne</w:t>
            </w:r>
            <w:r w:rsidR="7C16A255" w:rsidRPr="00EC1347">
              <w:rPr>
                <w:lang w:val="nb-NO"/>
              </w:rPr>
              <w:t xml:space="preserve"> som skal sendes inn</w:t>
            </w:r>
            <w:r w:rsidR="05EE095A" w:rsidRPr="00EC1347">
              <w:rPr>
                <w:lang w:val="nb-NO"/>
              </w:rPr>
              <w:t xml:space="preserve"> til arbeidsgiver, og </w:t>
            </w:r>
            <w:r w:rsidR="7C16A255" w:rsidRPr="00EC1347">
              <w:rPr>
                <w:lang w:val="nb-NO"/>
              </w:rPr>
              <w:t>Ikke selve kravene.</w:t>
            </w:r>
            <w:r w:rsidR="7883591D" w:rsidRPr="00EC1347">
              <w:rPr>
                <w:lang w:val="nb-NO"/>
              </w:rPr>
              <w:t xml:space="preserve"> </w:t>
            </w:r>
            <w:r w:rsidR="47F90A1F" w:rsidRPr="00EC1347">
              <w:rPr>
                <w:lang w:val="nb-NO"/>
              </w:rPr>
              <w:t xml:space="preserve">Vi </w:t>
            </w:r>
            <w:r w:rsidR="0F5225D1" w:rsidRPr="00EC1347">
              <w:rPr>
                <w:lang w:val="nb-NO"/>
              </w:rPr>
              <w:t xml:space="preserve">må </w:t>
            </w:r>
            <w:r w:rsidR="47F90A1F" w:rsidRPr="00EC1347">
              <w:rPr>
                <w:lang w:val="nb-NO"/>
              </w:rPr>
              <w:t>tenke</w:t>
            </w:r>
            <w:r w:rsidR="7281EB86" w:rsidRPr="00EC1347">
              <w:rPr>
                <w:lang w:val="nb-NO"/>
              </w:rPr>
              <w:t xml:space="preserve"> </w:t>
            </w:r>
            <w:r w:rsidR="47F90A1F" w:rsidRPr="00EC1347">
              <w:rPr>
                <w:lang w:val="nb-NO"/>
              </w:rPr>
              <w:t>litt på det.</w:t>
            </w:r>
            <w:r w:rsidR="2E9E4723" w:rsidRPr="00EC1347">
              <w:rPr>
                <w:lang w:val="nb-NO"/>
              </w:rPr>
              <w:t xml:space="preserve"> Det er fordeler og ulemper.</w:t>
            </w:r>
            <w:r w:rsidR="6034DEA1" w:rsidRPr="00EC1347">
              <w:rPr>
                <w:lang w:val="nb-NO"/>
              </w:rPr>
              <w:t xml:space="preserve"> </w:t>
            </w:r>
            <w:r w:rsidR="20FF1CAC" w:rsidRPr="00EC1347">
              <w:rPr>
                <w:lang w:val="nb-NO"/>
              </w:rPr>
              <w:t xml:space="preserve"> Vi må også vurdere det er</w:t>
            </w:r>
            <w:r w:rsidR="608BE2D5" w:rsidRPr="00EC1347">
              <w:rPr>
                <w:lang w:val="nb-NO"/>
              </w:rPr>
              <w:t xml:space="preserve"> noen g</w:t>
            </w:r>
            <w:r w:rsidR="1F1A7B25" w:rsidRPr="00EC1347">
              <w:rPr>
                <w:lang w:val="nb-NO"/>
              </w:rPr>
              <w:t>rupper som skal prioriteres</w:t>
            </w:r>
            <w:r w:rsidR="3B2195B0" w:rsidRPr="00EC1347">
              <w:rPr>
                <w:lang w:val="nb-NO"/>
              </w:rPr>
              <w:t xml:space="preserve"> </w:t>
            </w:r>
            <w:r w:rsidR="000251E5">
              <w:rPr>
                <w:lang w:val="nb-NO"/>
              </w:rPr>
              <w:t>i</w:t>
            </w:r>
            <w:r w:rsidR="3B2195B0" w:rsidRPr="00EC1347">
              <w:rPr>
                <w:lang w:val="nb-NO"/>
              </w:rPr>
              <w:t xml:space="preserve"> forhandlingene</w:t>
            </w:r>
            <w:r w:rsidR="6B2E0B33" w:rsidRPr="00EC1347">
              <w:rPr>
                <w:lang w:val="nb-NO"/>
              </w:rPr>
              <w:t>.</w:t>
            </w:r>
            <w:r w:rsidR="2FF00262" w:rsidRPr="00EC1347">
              <w:rPr>
                <w:lang w:val="nb-NO"/>
              </w:rPr>
              <w:t xml:space="preserve"> Vi bør prøve å få arbeidsgiver til å </w:t>
            </w:r>
            <w:r w:rsidR="76AF4E11" w:rsidRPr="00EC1347">
              <w:rPr>
                <w:lang w:val="nb-NO"/>
              </w:rPr>
              <w:t xml:space="preserve">legge inn mer penger </w:t>
            </w:r>
            <w:r w:rsidR="77920A9F" w:rsidRPr="00EC1347">
              <w:rPr>
                <w:lang w:val="nb-NO"/>
              </w:rPr>
              <w:t>i</w:t>
            </w:r>
            <w:r w:rsidR="76AF4E11" w:rsidRPr="00EC1347">
              <w:rPr>
                <w:lang w:val="nb-NO"/>
              </w:rPr>
              <w:t xml:space="preserve"> oppgjøret, slik at </w:t>
            </w:r>
            <w:r w:rsidR="168FB441" w:rsidRPr="00EC1347">
              <w:rPr>
                <w:lang w:val="nb-NO"/>
              </w:rPr>
              <w:t xml:space="preserve">ikke mange vil kunne få reallønnsnedgang </w:t>
            </w:r>
            <w:r w:rsidR="000251E5">
              <w:rPr>
                <w:lang w:val="nb-NO"/>
              </w:rPr>
              <w:t>i</w:t>
            </w:r>
            <w:r w:rsidR="168FB441" w:rsidRPr="00EC1347">
              <w:rPr>
                <w:lang w:val="nb-NO"/>
              </w:rPr>
              <w:t xml:space="preserve"> år. Arbeidsgiver bør også </w:t>
            </w:r>
            <w:r w:rsidR="76AF4E11" w:rsidRPr="00EC1347">
              <w:rPr>
                <w:lang w:val="nb-NO"/>
              </w:rPr>
              <w:t xml:space="preserve">begynne å </w:t>
            </w:r>
            <w:r w:rsidR="2FF00262" w:rsidRPr="00EC1347">
              <w:rPr>
                <w:lang w:val="nb-NO"/>
              </w:rPr>
              <w:t>utjevne lønnsskjevheten på LUI.</w:t>
            </w:r>
          </w:p>
          <w:p w14:paraId="6561E437" w14:textId="33018569" w:rsidR="5EB222F7" w:rsidRPr="00EC1347" w:rsidRDefault="707F0DB7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Vi må sende ut informasjon til medlemmene om forhandlinge</w:t>
            </w:r>
            <w:r w:rsidR="4780C3C8" w:rsidRPr="00EC1347">
              <w:rPr>
                <w:lang w:val="nb-NO"/>
              </w:rPr>
              <w:t>ne</w:t>
            </w:r>
            <w:r w:rsidR="4BF1F9DD" w:rsidRPr="00EC1347">
              <w:rPr>
                <w:lang w:val="nb-NO"/>
              </w:rPr>
              <w:t xml:space="preserve"> før sommerferien</w:t>
            </w:r>
            <w:r w:rsidRPr="00EC1347">
              <w:rPr>
                <w:lang w:val="nb-NO"/>
              </w:rPr>
              <w:t xml:space="preserve">. Vi </w:t>
            </w:r>
            <w:r w:rsidR="7C6D9FAD" w:rsidRPr="00EC1347">
              <w:rPr>
                <w:lang w:val="nb-NO"/>
              </w:rPr>
              <w:t xml:space="preserve">diskuterer informasjonen som skal stå der </w:t>
            </w:r>
            <w:r w:rsidRPr="00EC1347">
              <w:rPr>
                <w:lang w:val="nb-NO"/>
              </w:rPr>
              <w:t>på neste styremøte.</w:t>
            </w:r>
          </w:p>
        </w:tc>
        <w:tc>
          <w:tcPr>
            <w:tcW w:w="1365" w:type="dxa"/>
          </w:tcPr>
          <w:p w14:paraId="5B5B33D8" w14:textId="1AF0CEEF" w:rsidR="5EB222F7" w:rsidRPr="00EC1347" w:rsidRDefault="5EB222F7" w:rsidP="5EB222F7">
            <w:pPr>
              <w:rPr>
                <w:lang w:val="nb-NO"/>
              </w:rPr>
            </w:pPr>
          </w:p>
          <w:p w14:paraId="7F169A49" w14:textId="6392F039" w:rsidR="5EB222F7" w:rsidRPr="00EC1347" w:rsidRDefault="5EB222F7" w:rsidP="5EB222F7">
            <w:pPr>
              <w:rPr>
                <w:lang w:val="nb-NO"/>
              </w:rPr>
            </w:pPr>
          </w:p>
          <w:p w14:paraId="33C62A78" w14:textId="091CBF90" w:rsidR="5EB222F7" w:rsidRPr="00EC1347" w:rsidRDefault="5EB222F7" w:rsidP="5EB222F7">
            <w:pPr>
              <w:rPr>
                <w:lang w:val="nb-NO"/>
              </w:rPr>
            </w:pPr>
          </w:p>
          <w:p w14:paraId="4C11A404" w14:textId="65D19C6F" w:rsidR="5EB222F7" w:rsidRPr="00EC1347" w:rsidRDefault="5EB222F7" w:rsidP="5EB222F7">
            <w:pPr>
              <w:rPr>
                <w:lang w:val="nb-NO"/>
              </w:rPr>
            </w:pPr>
          </w:p>
          <w:p w14:paraId="7BF370F5" w14:textId="0EF50EC0" w:rsidR="32FAC5DE" w:rsidRPr="00EC1347" w:rsidRDefault="32FAC5DE" w:rsidP="32FAC5DE">
            <w:pPr>
              <w:rPr>
                <w:lang w:val="nb-NO"/>
              </w:rPr>
            </w:pPr>
          </w:p>
          <w:p w14:paraId="6A76AA7D" w14:textId="2BFF9563" w:rsidR="32FAC5DE" w:rsidRPr="00EC1347" w:rsidRDefault="32FAC5DE" w:rsidP="32FAC5DE">
            <w:pPr>
              <w:rPr>
                <w:lang w:val="nb-NO"/>
              </w:rPr>
            </w:pPr>
          </w:p>
          <w:p w14:paraId="1383D517" w14:textId="0441FB61" w:rsidR="5EB222F7" w:rsidRDefault="1F1A7B25" w:rsidP="5EB222F7">
            <w:r>
              <w:t>Erik</w:t>
            </w:r>
          </w:p>
        </w:tc>
      </w:tr>
      <w:tr w:rsidR="5EB222F7" w:rsidRPr="00EC1347" w14:paraId="0AD4B348" w14:textId="77777777" w:rsidTr="71B59DAA">
        <w:tc>
          <w:tcPr>
            <w:tcW w:w="495" w:type="dxa"/>
          </w:tcPr>
          <w:p w14:paraId="23A2DCAB" w14:textId="16717315" w:rsidR="6ED03447" w:rsidRDefault="6ED03447" w:rsidP="5EB222F7">
            <w:r>
              <w:t>2</w:t>
            </w:r>
          </w:p>
        </w:tc>
        <w:tc>
          <w:tcPr>
            <w:tcW w:w="7500" w:type="dxa"/>
          </w:tcPr>
          <w:p w14:paraId="107B04C2" w14:textId="23989FFA" w:rsidR="5EB222F7" w:rsidRPr="00EC1347" w:rsidRDefault="51D7FEF7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IDF-saker</w:t>
            </w:r>
          </w:p>
          <w:p w14:paraId="2633D45D" w14:textId="0E927593" w:rsidR="5EB222F7" w:rsidRPr="00EC1347" w:rsidRDefault="19190D8E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50/21 - </w:t>
            </w:r>
            <w:r w:rsidR="39241B18" w:rsidRPr="00EC1347">
              <w:rPr>
                <w:lang w:val="nb-NO"/>
              </w:rPr>
              <w:t xml:space="preserve">Etablering av </w:t>
            </w:r>
            <w:proofErr w:type="spellStart"/>
            <w:r w:rsidR="39241B18" w:rsidRPr="00EC1347">
              <w:rPr>
                <w:lang w:val="nb-NO"/>
              </w:rPr>
              <w:t>phd</w:t>
            </w:r>
            <w:proofErr w:type="spellEnd"/>
            <w:r w:rsidR="39241B18" w:rsidRPr="00EC1347">
              <w:rPr>
                <w:lang w:val="nb-NO"/>
              </w:rPr>
              <w:t>-prog</w:t>
            </w:r>
            <w:r w:rsidR="460F959B" w:rsidRPr="00EC1347">
              <w:rPr>
                <w:lang w:val="nb-NO"/>
              </w:rPr>
              <w:t xml:space="preserve">ram I samfunnsvitenskap </w:t>
            </w:r>
          </w:p>
          <w:p w14:paraId="5C21E979" w14:textId="0459E94F" w:rsidR="5EB222F7" w:rsidRPr="00EC1347" w:rsidRDefault="39241B18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De</w:t>
            </w:r>
            <w:r w:rsidR="38203614" w:rsidRPr="00EC1347">
              <w:rPr>
                <w:lang w:val="nb-NO"/>
              </w:rPr>
              <w:t xml:space="preserve">nne etableringen av programmet </w:t>
            </w:r>
            <w:r w:rsidRPr="00EC1347">
              <w:rPr>
                <w:lang w:val="nb-NO"/>
              </w:rPr>
              <w:t>er greit for styret.</w:t>
            </w:r>
          </w:p>
          <w:p w14:paraId="7601578E" w14:textId="207A609D" w:rsidR="5EB222F7" w:rsidRPr="00EC1347" w:rsidRDefault="78AD8CDA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51/21 - </w:t>
            </w:r>
            <w:r w:rsidR="39241B18" w:rsidRPr="00EC1347">
              <w:rPr>
                <w:lang w:val="nb-NO"/>
              </w:rPr>
              <w:t>Campusprogrammet:</w:t>
            </w:r>
          </w:p>
          <w:p w14:paraId="1910B208" w14:textId="6FC85F03" w:rsidR="5EB222F7" w:rsidRPr="00EC1347" w:rsidRDefault="4CE4F4A9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Forslaget er at styret skal gå videre med f</w:t>
            </w:r>
            <w:r w:rsidR="39241B18" w:rsidRPr="00EC1347">
              <w:rPr>
                <w:lang w:val="nb-NO"/>
              </w:rPr>
              <w:t xml:space="preserve">ire konsepter. Skal ikke bruke mer enn 50 </w:t>
            </w:r>
            <w:proofErr w:type="spellStart"/>
            <w:r w:rsidR="39241B18" w:rsidRPr="00EC1347">
              <w:rPr>
                <w:lang w:val="nb-NO"/>
              </w:rPr>
              <w:t>mill</w:t>
            </w:r>
            <w:proofErr w:type="spellEnd"/>
            <w:r w:rsidR="39241B18" w:rsidRPr="00EC1347">
              <w:rPr>
                <w:lang w:val="nb-NO"/>
              </w:rPr>
              <w:t xml:space="preserve"> kr</w:t>
            </w:r>
            <w:r w:rsidR="7377E0B2" w:rsidRPr="00EC1347">
              <w:rPr>
                <w:lang w:val="nb-NO"/>
              </w:rPr>
              <w:t xml:space="preserve"> </w:t>
            </w:r>
            <w:r w:rsidR="0531E04D" w:rsidRPr="00EC1347">
              <w:rPr>
                <w:lang w:val="nb-NO"/>
              </w:rPr>
              <w:t>i</w:t>
            </w:r>
            <w:r w:rsidR="7377E0B2" w:rsidRPr="00EC1347">
              <w:rPr>
                <w:lang w:val="nb-NO"/>
              </w:rPr>
              <w:t xml:space="preserve"> året</w:t>
            </w:r>
            <w:r w:rsidR="00208F63" w:rsidRPr="00EC1347">
              <w:rPr>
                <w:lang w:val="nb-NO"/>
              </w:rPr>
              <w:t xml:space="preserve"> </w:t>
            </w:r>
            <w:r w:rsidR="00EC1347">
              <w:rPr>
                <w:lang w:val="nb-NO"/>
              </w:rPr>
              <w:t>i</w:t>
            </w:r>
            <w:r w:rsidR="00208F63" w:rsidRPr="00EC1347">
              <w:rPr>
                <w:lang w:val="nb-NO"/>
              </w:rPr>
              <w:t xml:space="preserve"> leiekostn</w:t>
            </w:r>
            <w:r w:rsidR="00EC1347">
              <w:rPr>
                <w:lang w:val="nb-NO"/>
              </w:rPr>
              <w:t>a</w:t>
            </w:r>
            <w:r w:rsidR="00208F63" w:rsidRPr="00EC1347">
              <w:rPr>
                <w:lang w:val="nb-NO"/>
              </w:rPr>
              <w:t>d</w:t>
            </w:r>
            <w:r w:rsidR="1CFE835E" w:rsidRPr="00EC1347">
              <w:rPr>
                <w:lang w:val="nb-NO"/>
              </w:rPr>
              <w:t xml:space="preserve"> på noen av de</w:t>
            </w:r>
            <w:r w:rsidR="00E40659">
              <w:rPr>
                <w:lang w:val="nb-NO"/>
              </w:rPr>
              <w:t>m</w:t>
            </w:r>
            <w:r w:rsidR="1CFE835E" w:rsidRPr="00EC1347">
              <w:rPr>
                <w:lang w:val="nb-NO"/>
              </w:rPr>
              <w:t>.</w:t>
            </w:r>
          </w:p>
          <w:p w14:paraId="301BAA77" w14:textId="09E05F51" w:rsidR="5EB222F7" w:rsidRPr="00EC1347" w:rsidRDefault="00208F63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Blir dette</w:t>
            </w:r>
            <w:r w:rsidR="7377E0B2" w:rsidRPr="00EC1347">
              <w:rPr>
                <w:lang w:val="nb-NO"/>
              </w:rPr>
              <w:t xml:space="preserve"> fullverdige campus</w:t>
            </w:r>
            <w:r w:rsidR="2A9B0FCE" w:rsidRPr="00EC1347">
              <w:rPr>
                <w:lang w:val="nb-NO"/>
              </w:rPr>
              <w:t>er</w:t>
            </w:r>
            <w:r w:rsidR="7377E0B2" w:rsidRPr="00EC1347">
              <w:rPr>
                <w:lang w:val="nb-NO"/>
              </w:rPr>
              <w:t>?</w:t>
            </w:r>
            <w:r w:rsidR="50200979" w:rsidRPr="00EC1347">
              <w:rPr>
                <w:lang w:val="nb-NO"/>
              </w:rPr>
              <w:t xml:space="preserve"> Fravær av gulrøtter her. Lite incentiver.</w:t>
            </w:r>
            <w:r w:rsidR="467F0B56" w:rsidRPr="00EC1347">
              <w:rPr>
                <w:lang w:val="nb-NO"/>
              </w:rPr>
              <w:t xml:space="preserve"> </w:t>
            </w:r>
            <w:proofErr w:type="gramStart"/>
            <w:r w:rsidR="2A95E840" w:rsidRPr="00EC1347">
              <w:rPr>
                <w:lang w:val="nb-NO"/>
              </w:rPr>
              <w:t>Fokus</w:t>
            </w:r>
            <w:proofErr w:type="gramEnd"/>
            <w:r w:rsidR="2A95E840" w:rsidRPr="00EC1347">
              <w:rPr>
                <w:lang w:val="nb-NO"/>
              </w:rPr>
              <w:t xml:space="preserve"> på å s</w:t>
            </w:r>
            <w:r w:rsidR="467F0B56" w:rsidRPr="00EC1347">
              <w:rPr>
                <w:lang w:val="nb-NO"/>
              </w:rPr>
              <w:t>pare penger.</w:t>
            </w:r>
          </w:p>
          <w:p w14:paraId="68D063A8" w14:textId="5AD4A711" w:rsidR="5EB222F7" w:rsidRPr="00EC1347" w:rsidRDefault="6BBBFCA1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53/21 - </w:t>
            </w:r>
            <w:r w:rsidR="3ABA42D2" w:rsidRPr="00EC1347">
              <w:rPr>
                <w:lang w:val="nb-NO"/>
              </w:rPr>
              <w:t xml:space="preserve">Reisepolicy: </w:t>
            </w:r>
          </w:p>
          <w:p w14:paraId="7ACE28F9" w14:textId="77109D3F" w:rsidR="5EB222F7" w:rsidRPr="00EC1347" w:rsidRDefault="65D9985F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OsloMet har fått ny reisepolicy, uten at det tidligere har vært drøftet </w:t>
            </w:r>
            <w:r w:rsidR="289CD3AF" w:rsidRPr="00EC1347">
              <w:rPr>
                <w:lang w:val="nb-NO"/>
              </w:rPr>
              <w:t xml:space="preserve">i </w:t>
            </w:r>
            <w:proofErr w:type="spellStart"/>
            <w:r w:rsidRPr="00EC1347">
              <w:rPr>
                <w:lang w:val="nb-NO"/>
              </w:rPr>
              <w:t>idf</w:t>
            </w:r>
            <w:proofErr w:type="spellEnd"/>
            <w:r w:rsidRPr="00EC1347">
              <w:rPr>
                <w:lang w:val="nb-NO"/>
              </w:rPr>
              <w:t>. Vi kommer til å kritisere f</w:t>
            </w:r>
            <w:r w:rsidR="3ABA42D2" w:rsidRPr="00EC1347">
              <w:rPr>
                <w:lang w:val="nb-NO"/>
              </w:rPr>
              <w:t>remgan</w:t>
            </w:r>
            <w:r w:rsidR="00912213">
              <w:rPr>
                <w:lang w:val="nb-NO"/>
              </w:rPr>
              <w:t>g</w:t>
            </w:r>
            <w:r w:rsidR="3ABA42D2" w:rsidRPr="00EC1347">
              <w:rPr>
                <w:lang w:val="nb-NO"/>
              </w:rPr>
              <w:t xml:space="preserve">småten </w:t>
            </w:r>
            <w:r w:rsidR="6C402EC3" w:rsidRPr="00EC1347">
              <w:rPr>
                <w:lang w:val="nb-NO"/>
              </w:rPr>
              <w:t>til arbeidsgiver her</w:t>
            </w:r>
            <w:r w:rsidR="57D1EA6E" w:rsidRPr="00EC1347">
              <w:rPr>
                <w:lang w:val="nb-NO"/>
              </w:rPr>
              <w:t>.</w:t>
            </w:r>
            <w:r w:rsidR="75B5F79A" w:rsidRPr="00EC1347">
              <w:rPr>
                <w:lang w:val="nb-NO"/>
              </w:rPr>
              <w:t xml:space="preserve"> </w:t>
            </w:r>
          </w:p>
          <w:p w14:paraId="16F93F44" w14:textId="6F88D09B" w:rsidR="75B5F79A" w:rsidRPr="00EC1347" w:rsidRDefault="75B5F79A" w:rsidP="32FAC5DE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Tog er mer miljøvennlig, men </w:t>
            </w:r>
            <w:r w:rsidR="51124D43" w:rsidRPr="00EC1347">
              <w:rPr>
                <w:lang w:val="nb-NO"/>
              </w:rPr>
              <w:t xml:space="preserve">vil ofte </w:t>
            </w:r>
            <w:r w:rsidRPr="00EC1347">
              <w:rPr>
                <w:lang w:val="nb-NO"/>
              </w:rPr>
              <w:t xml:space="preserve">ta mye lenger tid og </w:t>
            </w:r>
            <w:r w:rsidR="3123AF1E" w:rsidRPr="00EC1347">
              <w:rPr>
                <w:lang w:val="nb-NO"/>
              </w:rPr>
              <w:t xml:space="preserve">det </w:t>
            </w:r>
            <w:r w:rsidR="7D6A59C5" w:rsidRPr="00EC1347">
              <w:rPr>
                <w:lang w:val="nb-NO"/>
              </w:rPr>
              <w:t xml:space="preserve">kan også </w:t>
            </w:r>
            <w:r w:rsidRPr="00EC1347">
              <w:rPr>
                <w:lang w:val="nb-NO"/>
              </w:rPr>
              <w:t xml:space="preserve">være mye dyrere enn </w:t>
            </w:r>
            <w:r w:rsidR="167174C7" w:rsidRPr="00EC1347">
              <w:rPr>
                <w:lang w:val="nb-NO"/>
              </w:rPr>
              <w:t xml:space="preserve">å </w:t>
            </w:r>
            <w:r w:rsidRPr="00EC1347">
              <w:rPr>
                <w:lang w:val="nb-NO"/>
              </w:rPr>
              <w:t>fly. Vil arbeidsgiver akseptere det?</w:t>
            </w:r>
            <w:r w:rsidR="34A693AC" w:rsidRPr="00EC1347">
              <w:rPr>
                <w:lang w:val="nb-NO"/>
              </w:rPr>
              <w:t xml:space="preserve"> Intensjonen er nok god, men den kan få noen uheldige konsekvenser.</w:t>
            </w:r>
          </w:p>
          <w:p w14:paraId="13AD9647" w14:textId="1273341F" w:rsidR="34A693AC" w:rsidRPr="00EC1347" w:rsidRDefault="34A693AC" w:rsidP="32FAC5DE">
            <w:pPr>
              <w:rPr>
                <w:lang w:val="nb-NO"/>
              </w:rPr>
            </w:pPr>
            <w:r w:rsidRPr="00EC1347">
              <w:rPr>
                <w:lang w:val="nb-NO"/>
              </w:rPr>
              <w:lastRenderedPageBreak/>
              <w:t>55/21 - Rekruttering og ansettelse av rektor ved OsloMet</w:t>
            </w:r>
          </w:p>
          <w:p w14:paraId="2A8F8B36" w14:textId="5793CF39" w:rsidR="5EB222F7" w:rsidRPr="00EC1347" w:rsidRDefault="62063A24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V</w:t>
            </w:r>
            <w:r w:rsidR="34A693AC" w:rsidRPr="00EC1347">
              <w:rPr>
                <w:lang w:val="nb-NO"/>
              </w:rPr>
              <w:t>i</w:t>
            </w:r>
            <w:r w:rsidR="403598C6" w:rsidRPr="00EC1347">
              <w:rPr>
                <w:lang w:val="nb-NO"/>
              </w:rPr>
              <w:t xml:space="preserve"> </w:t>
            </w:r>
            <w:r w:rsidR="292105D1" w:rsidRPr="00EC1347">
              <w:rPr>
                <w:lang w:val="nb-NO"/>
              </w:rPr>
              <w:t xml:space="preserve">vil være klare på at vi ønsker oss </w:t>
            </w:r>
            <w:r w:rsidR="34A693AC" w:rsidRPr="00EC1347">
              <w:rPr>
                <w:lang w:val="nb-NO"/>
              </w:rPr>
              <w:t>en ordning med</w:t>
            </w:r>
            <w:r w:rsidR="1CD76CB5" w:rsidRPr="00EC1347">
              <w:rPr>
                <w:lang w:val="nb-NO"/>
              </w:rPr>
              <w:t xml:space="preserve"> valgt rektor.</w:t>
            </w:r>
          </w:p>
        </w:tc>
        <w:tc>
          <w:tcPr>
            <w:tcW w:w="1365" w:type="dxa"/>
          </w:tcPr>
          <w:p w14:paraId="769B8EFF" w14:textId="0208B79E" w:rsidR="5EB222F7" w:rsidRPr="00EC1347" w:rsidRDefault="5EB222F7" w:rsidP="5EB222F7">
            <w:pPr>
              <w:rPr>
                <w:lang w:val="nb-NO"/>
              </w:rPr>
            </w:pPr>
          </w:p>
        </w:tc>
      </w:tr>
      <w:tr w:rsidR="5EB222F7" w14:paraId="798A0514" w14:textId="77777777" w:rsidTr="71B59DAA">
        <w:tc>
          <w:tcPr>
            <w:tcW w:w="495" w:type="dxa"/>
          </w:tcPr>
          <w:p w14:paraId="5B902A0F" w14:textId="17481125" w:rsidR="6ED03447" w:rsidRDefault="6ED03447" w:rsidP="5EB222F7">
            <w:r>
              <w:t>3</w:t>
            </w:r>
          </w:p>
        </w:tc>
        <w:tc>
          <w:tcPr>
            <w:tcW w:w="7500" w:type="dxa"/>
          </w:tcPr>
          <w:p w14:paraId="3E7F1FC8" w14:textId="55AE32A6" w:rsidR="5EB222F7" w:rsidRPr="00EC1347" w:rsidRDefault="6C31F5A9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Styremøte/Medlemsmøte </w:t>
            </w:r>
            <w:r w:rsidR="77FE4585" w:rsidRPr="00EC1347">
              <w:rPr>
                <w:lang w:val="nb-NO"/>
              </w:rPr>
              <w:t>Kiel?</w:t>
            </w:r>
          </w:p>
          <w:p w14:paraId="417F5AA0" w14:textId="4CBE5C11" w:rsidR="5EB222F7" w:rsidRPr="00EC1347" w:rsidRDefault="664F9167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Et eventuelt medlemsseminar på Kiel blir </w:t>
            </w:r>
            <w:r w:rsidR="5CE4EEC0" w:rsidRPr="00EC1347">
              <w:rPr>
                <w:lang w:val="nb-NO"/>
              </w:rPr>
              <w:t xml:space="preserve">det </w:t>
            </w:r>
            <w:r w:rsidRPr="00EC1347">
              <w:rPr>
                <w:lang w:val="nb-NO"/>
              </w:rPr>
              <w:t xml:space="preserve">nok ikke før neste år. Vi kan da søke om </w:t>
            </w:r>
            <w:proofErr w:type="spellStart"/>
            <w:r w:rsidRPr="00EC1347">
              <w:rPr>
                <w:lang w:val="nb-NO"/>
              </w:rPr>
              <w:t>ou</w:t>
            </w:r>
            <w:proofErr w:type="spellEnd"/>
            <w:r w:rsidRPr="00EC1347">
              <w:rPr>
                <w:lang w:val="nb-NO"/>
              </w:rPr>
              <w:t>-penger til turen.</w:t>
            </w:r>
          </w:p>
          <w:p w14:paraId="405F73DB" w14:textId="793786B6" w:rsidR="5EB222F7" w:rsidRPr="00250CDF" w:rsidRDefault="664F9167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Vi må ha et styreseminar til høsten, og det ble diskutert om vi kan ta en tur med Kiel-fergen eller kanskje dra til Engø Gård, slik vi hadde planlagt like før korona</w:t>
            </w:r>
            <w:r w:rsidR="108FE3D8" w:rsidRPr="00EC1347">
              <w:rPr>
                <w:lang w:val="nb-NO"/>
              </w:rPr>
              <w:t>-</w:t>
            </w:r>
            <w:r w:rsidR="00250CDF">
              <w:rPr>
                <w:lang w:val="nb-NO"/>
              </w:rPr>
              <w:t>pan</w:t>
            </w:r>
            <w:r w:rsidR="108FE3D8" w:rsidRPr="00EC1347">
              <w:rPr>
                <w:lang w:val="nb-NO"/>
              </w:rPr>
              <w:t xml:space="preserve">demien </w:t>
            </w:r>
            <w:r w:rsidR="3D562420" w:rsidRPr="00EC1347">
              <w:rPr>
                <w:lang w:val="nb-NO"/>
              </w:rPr>
              <w:t>brøt ut</w:t>
            </w:r>
            <w:r w:rsidR="108FE3D8" w:rsidRPr="00EC1347">
              <w:rPr>
                <w:lang w:val="nb-NO"/>
              </w:rPr>
              <w:t xml:space="preserve">. </w:t>
            </w:r>
            <w:r w:rsidR="108FE3D8" w:rsidRPr="00250CDF">
              <w:rPr>
                <w:lang w:val="nb-NO"/>
              </w:rPr>
              <w:t>Arbeidsutvalget</w:t>
            </w:r>
            <w:r w:rsidR="0184F04F" w:rsidRPr="00250CDF">
              <w:rPr>
                <w:lang w:val="nb-NO"/>
              </w:rPr>
              <w:t xml:space="preserve"> finner </w:t>
            </w:r>
            <w:r w:rsidR="73E8CAD5" w:rsidRPr="00250CDF">
              <w:rPr>
                <w:lang w:val="nb-NO"/>
              </w:rPr>
              <w:t xml:space="preserve">frem </w:t>
            </w:r>
            <w:r w:rsidR="0184F04F" w:rsidRPr="00250CDF">
              <w:rPr>
                <w:lang w:val="nb-NO"/>
              </w:rPr>
              <w:t xml:space="preserve">forslag til </w:t>
            </w:r>
            <w:r w:rsidR="161FB41C" w:rsidRPr="00250CDF">
              <w:rPr>
                <w:lang w:val="nb-NO"/>
              </w:rPr>
              <w:t>reise</w:t>
            </w:r>
            <w:r w:rsidR="0184F04F" w:rsidRPr="00250CDF">
              <w:rPr>
                <w:lang w:val="nb-NO"/>
              </w:rPr>
              <w:t>datoer.</w:t>
            </w:r>
          </w:p>
        </w:tc>
        <w:tc>
          <w:tcPr>
            <w:tcW w:w="1365" w:type="dxa"/>
          </w:tcPr>
          <w:p w14:paraId="2EAB50DF" w14:textId="7AD29496" w:rsidR="5EB222F7" w:rsidRPr="00250CDF" w:rsidRDefault="5EB222F7" w:rsidP="5EB222F7">
            <w:pPr>
              <w:rPr>
                <w:lang w:val="nb-NO"/>
              </w:rPr>
            </w:pPr>
          </w:p>
          <w:p w14:paraId="3D51E517" w14:textId="5F562C6E" w:rsidR="5EB222F7" w:rsidRPr="00250CDF" w:rsidRDefault="5EB222F7" w:rsidP="5EB222F7">
            <w:pPr>
              <w:rPr>
                <w:lang w:val="nb-NO"/>
              </w:rPr>
            </w:pPr>
          </w:p>
          <w:p w14:paraId="060080B8" w14:textId="6A6957AF" w:rsidR="5EB222F7" w:rsidRPr="00250CDF" w:rsidRDefault="5EB222F7" w:rsidP="5EB222F7">
            <w:pPr>
              <w:rPr>
                <w:lang w:val="nb-NO"/>
              </w:rPr>
            </w:pPr>
          </w:p>
          <w:p w14:paraId="008BF825" w14:textId="4DD19CD1" w:rsidR="5EB222F7" w:rsidRPr="00250CDF" w:rsidRDefault="5EB222F7" w:rsidP="5EB222F7">
            <w:pPr>
              <w:rPr>
                <w:lang w:val="nb-NO"/>
              </w:rPr>
            </w:pPr>
          </w:p>
          <w:p w14:paraId="415F12B5" w14:textId="373B124E" w:rsidR="5EB222F7" w:rsidRDefault="75829B3F" w:rsidP="5EB222F7">
            <w:r>
              <w:t>AU</w:t>
            </w:r>
          </w:p>
        </w:tc>
      </w:tr>
      <w:tr w:rsidR="5EB222F7" w14:paraId="56B14B4C" w14:textId="77777777" w:rsidTr="71B59DAA">
        <w:tc>
          <w:tcPr>
            <w:tcW w:w="495" w:type="dxa"/>
          </w:tcPr>
          <w:p w14:paraId="3F053B7C" w14:textId="53B61A4F" w:rsidR="6ED03447" w:rsidRDefault="6ED03447" w:rsidP="5EB222F7">
            <w:r>
              <w:t>4</w:t>
            </w:r>
          </w:p>
        </w:tc>
        <w:tc>
          <w:tcPr>
            <w:tcW w:w="7500" w:type="dxa"/>
          </w:tcPr>
          <w:p w14:paraId="0D082285" w14:textId="0DDB9206" w:rsidR="5EB222F7" w:rsidRPr="00EC1347" w:rsidRDefault="75D622B2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 xml:space="preserve">Styremøte 22. </w:t>
            </w:r>
            <w:r w:rsidR="5E7DBAC3" w:rsidRPr="00EC1347">
              <w:rPr>
                <w:lang w:val="nb-NO"/>
              </w:rPr>
              <w:t>j</w:t>
            </w:r>
            <w:r w:rsidRPr="00EC1347">
              <w:rPr>
                <w:lang w:val="nb-NO"/>
              </w:rPr>
              <w:t>uni</w:t>
            </w:r>
          </w:p>
          <w:p w14:paraId="4A06F769" w14:textId="7CBD6311" w:rsidR="5EB222F7" w:rsidRDefault="55172D4B" w:rsidP="5EB222F7">
            <w:r w:rsidRPr="00EC1347">
              <w:rPr>
                <w:lang w:val="nb-NO"/>
              </w:rPr>
              <w:t xml:space="preserve">Vi avholder styremøtet hjemme hos Inger-Lise på </w:t>
            </w:r>
            <w:r w:rsidR="43246416" w:rsidRPr="00EC1347">
              <w:rPr>
                <w:lang w:val="nb-NO"/>
              </w:rPr>
              <w:t xml:space="preserve">Nesøya. Inger-Lise sender ut innkalling på </w:t>
            </w:r>
            <w:proofErr w:type="gramStart"/>
            <w:r w:rsidR="43246416" w:rsidRPr="00EC1347">
              <w:rPr>
                <w:lang w:val="nb-NO"/>
              </w:rPr>
              <w:t>mail</w:t>
            </w:r>
            <w:proofErr w:type="gramEnd"/>
            <w:r w:rsidR="43246416" w:rsidRPr="00EC1347">
              <w:rPr>
                <w:lang w:val="nb-NO"/>
              </w:rPr>
              <w:t>.</w:t>
            </w:r>
            <w:r w:rsidR="2388477F" w:rsidRPr="00EC1347">
              <w:rPr>
                <w:lang w:val="nb-NO"/>
              </w:rPr>
              <w:t xml:space="preserve"> </w:t>
            </w:r>
            <w:r w:rsidR="2388477F">
              <w:t>Vi starter kl. 12.</w:t>
            </w:r>
          </w:p>
        </w:tc>
        <w:tc>
          <w:tcPr>
            <w:tcW w:w="1365" w:type="dxa"/>
          </w:tcPr>
          <w:p w14:paraId="6D6D06B7" w14:textId="6DA18FB1" w:rsidR="5EB222F7" w:rsidRDefault="5EB222F7" w:rsidP="5EB222F7"/>
          <w:p w14:paraId="39031298" w14:textId="0A21CB77" w:rsidR="5EB222F7" w:rsidRDefault="6B518DAF" w:rsidP="5EB222F7">
            <w:r>
              <w:t>Inger-Lise</w:t>
            </w:r>
          </w:p>
        </w:tc>
      </w:tr>
      <w:tr w:rsidR="5EB222F7" w:rsidRPr="00EC1347" w14:paraId="1A86046C" w14:textId="77777777" w:rsidTr="71B59DAA">
        <w:tc>
          <w:tcPr>
            <w:tcW w:w="495" w:type="dxa"/>
          </w:tcPr>
          <w:p w14:paraId="281844B6" w14:textId="0D684C5B" w:rsidR="6ED03447" w:rsidRDefault="6ED03447" w:rsidP="5EB222F7">
            <w:r>
              <w:t>5</w:t>
            </w:r>
          </w:p>
        </w:tc>
        <w:tc>
          <w:tcPr>
            <w:tcW w:w="7500" w:type="dxa"/>
          </w:tcPr>
          <w:p w14:paraId="5EBA4370" w14:textId="5DEC22FA" w:rsidR="70511F1A" w:rsidRPr="00EC1347" w:rsidRDefault="70511F1A" w:rsidP="32FAC5DE">
            <w:pPr>
              <w:rPr>
                <w:lang w:val="nb-NO"/>
              </w:rPr>
            </w:pPr>
            <w:r w:rsidRPr="00EC1347">
              <w:rPr>
                <w:lang w:val="nb-NO"/>
              </w:rPr>
              <w:t>Eventuelt</w:t>
            </w:r>
          </w:p>
          <w:p w14:paraId="02A474D5" w14:textId="0A644A43" w:rsidR="5EB222F7" w:rsidRPr="00EC1347" w:rsidRDefault="4A846C4E" w:rsidP="5EB222F7">
            <w:pPr>
              <w:rPr>
                <w:lang w:val="nb-NO"/>
              </w:rPr>
            </w:pPr>
            <w:r w:rsidRPr="00EC1347">
              <w:rPr>
                <w:lang w:val="nb-NO"/>
              </w:rPr>
              <w:t>Eldbjørg</w:t>
            </w:r>
            <w:r w:rsidR="02F69343" w:rsidRPr="00EC1347">
              <w:rPr>
                <w:lang w:val="nb-NO"/>
              </w:rPr>
              <w:t xml:space="preserve"> kom med en oppfordring om at vi tar det opp med arbeidsgiver at det settes av midler til sosiale sammenkomster til høsten</w:t>
            </w:r>
            <w:r w:rsidRPr="00EC1347">
              <w:rPr>
                <w:lang w:val="nb-NO"/>
              </w:rPr>
              <w:t>:</w:t>
            </w:r>
            <w:r w:rsidR="13BC127D" w:rsidRPr="00EC1347">
              <w:rPr>
                <w:lang w:val="nb-NO"/>
              </w:rPr>
              <w:t xml:space="preserve"> </w:t>
            </w:r>
            <w:r w:rsidRPr="00EC1347">
              <w:rPr>
                <w:lang w:val="nb-NO"/>
              </w:rPr>
              <w:t>Mange nye ansatte, og vi har ikke sett hverandre på lenge</w:t>
            </w:r>
            <w:r w:rsidR="288E096E" w:rsidRPr="00EC1347">
              <w:rPr>
                <w:lang w:val="nb-NO"/>
              </w:rPr>
              <w:t>, så det vil være behov for slike sammenkomster.</w:t>
            </w:r>
          </w:p>
          <w:p w14:paraId="5634608E" w14:textId="6588EFEF" w:rsidR="5EB222F7" w:rsidRPr="00EC1347" w:rsidRDefault="4C195D19" w:rsidP="71B59DAA">
            <w:pPr>
              <w:rPr>
                <w:rFonts w:ascii="Calibri" w:eastAsia="Calibri" w:hAnsi="Calibri" w:cs="Calibri"/>
                <w:lang w:val="nb-NO"/>
              </w:rPr>
            </w:pPr>
            <w:r w:rsidRPr="00EC134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nb-NO"/>
              </w:rPr>
              <w:t>Ismail etterlyste status på saken om ferieoppsett for UF-ansatte ved OsloMet. Gjeldende praksis ved OsloMet er at UF-ansatte blir satt opp automatisk med 5 ukers sommerferie i SAP i ukene 27, 28, 29, 30, og 31. Erik sendte en epost til arbeidsgiver i mai og spurte om dette er gjeldende praksis på OsloMet, og hvordan stiller dette seg i forhold til ferieloven og dens bestemmelser. Han venter fortsatt på svar fra arbeidsgiver.</w:t>
            </w:r>
          </w:p>
        </w:tc>
        <w:tc>
          <w:tcPr>
            <w:tcW w:w="1365" w:type="dxa"/>
          </w:tcPr>
          <w:p w14:paraId="61721F3E" w14:textId="0208B79E" w:rsidR="5EB222F7" w:rsidRPr="00EC1347" w:rsidRDefault="5EB222F7" w:rsidP="5EB222F7">
            <w:pPr>
              <w:rPr>
                <w:lang w:val="nb-NO"/>
              </w:rPr>
            </w:pPr>
          </w:p>
        </w:tc>
      </w:tr>
      <w:tr w:rsidR="5EB222F7" w:rsidRPr="00EC1347" w14:paraId="57140816" w14:textId="77777777" w:rsidTr="71B59DAA">
        <w:tc>
          <w:tcPr>
            <w:tcW w:w="495" w:type="dxa"/>
          </w:tcPr>
          <w:p w14:paraId="4F407B61" w14:textId="77E42F00" w:rsidR="6ED03447" w:rsidRPr="00EC1347" w:rsidRDefault="6ED03447" w:rsidP="5EB222F7">
            <w:pPr>
              <w:rPr>
                <w:lang w:val="nb-NO"/>
              </w:rPr>
            </w:pPr>
          </w:p>
        </w:tc>
        <w:tc>
          <w:tcPr>
            <w:tcW w:w="7500" w:type="dxa"/>
          </w:tcPr>
          <w:p w14:paraId="4456328D" w14:textId="6AFCCE29" w:rsidR="5EB222F7" w:rsidRPr="00EC1347" w:rsidRDefault="5EB222F7" w:rsidP="5EB222F7">
            <w:pPr>
              <w:rPr>
                <w:lang w:val="nb-NO"/>
              </w:rPr>
            </w:pPr>
          </w:p>
        </w:tc>
        <w:tc>
          <w:tcPr>
            <w:tcW w:w="1365" w:type="dxa"/>
          </w:tcPr>
          <w:p w14:paraId="6117F5B4" w14:textId="7EAF269C" w:rsidR="5EB222F7" w:rsidRPr="00EC1347" w:rsidRDefault="5EB222F7" w:rsidP="5EB222F7">
            <w:pPr>
              <w:rPr>
                <w:lang w:val="nb-NO"/>
              </w:rPr>
            </w:pPr>
          </w:p>
        </w:tc>
      </w:tr>
    </w:tbl>
    <w:p w14:paraId="0430F62B" w14:textId="712DB394" w:rsidR="5EB222F7" w:rsidRPr="00EC1347" w:rsidRDefault="5EB222F7" w:rsidP="5EB222F7">
      <w:pPr>
        <w:rPr>
          <w:lang w:val="nb-NO"/>
        </w:rPr>
      </w:pPr>
    </w:p>
    <w:sectPr w:rsidR="5EB222F7" w:rsidRPr="00EC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DBFE8E"/>
    <w:rsid w:val="000251E5"/>
    <w:rsid w:val="00208F63"/>
    <w:rsid w:val="00250CDF"/>
    <w:rsid w:val="006E330B"/>
    <w:rsid w:val="007158F5"/>
    <w:rsid w:val="007C418D"/>
    <w:rsid w:val="00912213"/>
    <w:rsid w:val="00936BBD"/>
    <w:rsid w:val="009C7784"/>
    <w:rsid w:val="00E40659"/>
    <w:rsid w:val="00EC1347"/>
    <w:rsid w:val="0184F04F"/>
    <w:rsid w:val="020A8A9B"/>
    <w:rsid w:val="0246B59C"/>
    <w:rsid w:val="027B82ED"/>
    <w:rsid w:val="02B57E46"/>
    <w:rsid w:val="02EE6846"/>
    <w:rsid w:val="02F69343"/>
    <w:rsid w:val="0303B8CC"/>
    <w:rsid w:val="0392B983"/>
    <w:rsid w:val="049283BC"/>
    <w:rsid w:val="04AC5FD9"/>
    <w:rsid w:val="0531E04D"/>
    <w:rsid w:val="05BBB2A6"/>
    <w:rsid w:val="05EE095A"/>
    <w:rsid w:val="06F235E6"/>
    <w:rsid w:val="076571D2"/>
    <w:rsid w:val="08DAFBE7"/>
    <w:rsid w:val="0B03A54F"/>
    <w:rsid w:val="0CCAD450"/>
    <w:rsid w:val="0CE7FB15"/>
    <w:rsid w:val="0D5B4DC6"/>
    <w:rsid w:val="0E6B37C3"/>
    <w:rsid w:val="0F5225D1"/>
    <w:rsid w:val="108FE3D8"/>
    <w:rsid w:val="1137CCB6"/>
    <w:rsid w:val="1195C0D1"/>
    <w:rsid w:val="12647664"/>
    <w:rsid w:val="12AF1B51"/>
    <w:rsid w:val="12BC4659"/>
    <w:rsid w:val="130D8AE5"/>
    <w:rsid w:val="13AE9D4F"/>
    <w:rsid w:val="13BC127D"/>
    <w:rsid w:val="14144EBB"/>
    <w:rsid w:val="15471450"/>
    <w:rsid w:val="15D7E763"/>
    <w:rsid w:val="161FB41C"/>
    <w:rsid w:val="167174C7"/>
    <w:rsid w:val="168FB441"/>
    <w:rsid w:val="16EA074F"/>
    <w:rsid w:val="18E47C36"/>
    <w:rsid w:val="19190D8E"/>
    <w:rsid w:val="193416D4"/>
    <w:rsid w:val="1BB655D4"/>
    <w:rsid w:val="1BB9AF34"/>
    <w:rsid w:val="1BBB1B31"/>
    <w:rsid w:val="1C0C5FBD"/>
    <w:rsid w:val="1CD76CB5"/>
    <w:rsid w:val="1CFE835E"/>
    <w:rsid w:val="1DE83FAB"/>
    <w:rsid w:val="1E3DFBA2"/>
    <w:rsid w:val="1E494288"/>
    <w:rsid w:val="1E582B12"/>
    <w:rsid w:val="1EEDF696"/>
    <w:rsid w:val="1EFCDE81"/>
    <w:rsid w:val="1F1A7B25"/>
    <w:rsid w:val="1FF6EBDD"/>
    <w:rsid w:val="20FF1CAC"/>
    <w:rsid w:val="23116CC5"/>
    <w:rsid w:val="2321A3FD"/>
    <w:rsid w:val="236C2E7B"/>
    <w:rsid w:val="2388477F"/>
    <w:rsid w:val="253B5945"/>
    <w:rsid w:val="25CE306C"/>
    <w:rsid w:val="261C4CCF"/>
    <w:rsid w:val="26473CE3"/>
    <w:rsid w:val="26490D87"/>
    <w:rsid w:val="26ED1F42"/>
    <w:rsid w:val="2888F841"/>
    <w:rsid w:val="288E096E"/>
    <w:rsid w:val="289CD3AF"/>
    <w:rsid w:val="292105D1"/>
    <w:rsid w:val="297E7FA3"/>
    <w:rsid w:val="2A9124CF"/>
    <w:rsid w:val="2A95E840"/>
    <w:rsid w:val="2A9B0FCE"/>
    <w:rsid w:val="2B421BE2"/>
    <w:rsid w:val="2C247BC5"/>
    <w:rsid w:val="2E9E4723"/>
    <w:rsid w:val="2FC98904"/>
    <w:rsid w:val="2FDEB4F6"/>
    <w:rsid w:val="2FF00262"/>
    <w:rsid w:val="3123AF1E"/>
    <w:rsid w:val="32129B26"/>
    <w:rsid w:val="32837A9E"/>
    <w:rsid w:val="32B9E37F"/>
    <w:rsid w:val="32FAC5DE"/>
    <w:rsid w:val="330C978E"/>
    <w:rsid w:val="334C9DEF"/>
    <w:rsid w:val="3411D36B"/>
    <w:rsid w:val="348FA534"/>
    <w:rsid w:val="34A693AC"/>
    <w:rsid w:val="35B82AF6"/>
    <w:rsid w:val="3688004F"/>
    <w:rsid w:val="37373C8D"/>
    <w:rsid w:val="38203614"/>
    <w:rsid w:val="388FA5A3"/>
    <w:rsid w:val="38EFCBB8"/>
    <w:rsid w:val="39241B18"/>
    <w:rsid w:val="39C15C5D"/>
    <w:rsid w:val="3ABA42D2"/>
    <w:rsid w:val="3B2195B0"/>
    <w:rsid w:val="3B793792"/>
    <w:rsid w:val="3CBD37FE"/>
    <w:rsid w:val="3D2E3050"/>
    <w:rsid w:val="3D562420"/>
    <w:rsid w:val="3E3FE002"/>
    <w:rsid w:val="403598C6"/>
    <w:rsid w:val="42911E58"/>
    <w:rsid w:val="42C73755"/>
    <w:rsid w:val="43246416"/>
    <w:rsid w:val="432A4ADC"/>
    <w:rsid w:val="45253A3F"/>
    <w:rsid w:val="459A2E01"/>
    <w:rsid w:val="460F959B"/>
    <w:rsid w:val="462D0528"/>
    <w:rsid w:val="467F0B56"/>
    <w:rsid w:val="4718DA95"/>
    <w:rsid w:val="4780C3C8"/>
    <w:rsid w:val="47F90A1F"/>
    <w:rsid w:val="48311668"/>
    <w:rsid w:val="48B91EFF"/>
    <w:rsid w:val="48D40452"/>
    <w:rsid w:val="490F5A01"/>
    <w:rsid w:val="49A2EC78"/>
    <w:rsid w:val="4A846C4E"/>
    <w:rsid w:val="4A889786"/>
    <w:rsid w:val="4B378B67"/>
    <w:rsid w:val="4B7C5A79"/>
    <w:rsid w:val="4BF1F9DD"/>
    <w:rsid w:val="4C195D19"/>
    <w:rsid w:val="4CE4F4A9"/>
    <w:rsid w:val="4E6513F0"/>
    <w:rsid w:val="4F704370"/>
    <w:rsid w:val="4FEFA587"/>
    <w:rsid w:val="50200979"/>
    <w:rsid w:val="50DBFE8E"/>
    <w:rsid w:val="51124D43"/>
    <w:rsid w:val="51D7FEF7"/>
    <w:rsid w:val="53876C5E"/>
    <w:rsid w:val="53938E93"/>
    <w:rsid w:val="55172D4B"/>
    <w:rsid w:val="5567B4FC"/>
    <w:rsid w:val="57D1EA6E"/>
    <w:rsid w:val="58A58BF3"/>
    <w:rsid w:val="58B827EC"/>
    <w:rsid w:val="58FBEFEB"/>
    <w:rsid w:val="5907A2BC"/>
    <w:rsid w:val="59548A29"/>
    <w:rsid w:val="5A8C7966"/>
    <w:rsid w:val="5CE4EEC0"/>
    <w:rsid w:val="5D2D14F6"/>
    <w:rsid w:val="5D3014B0"/>
    <w:rsid w:val="5D496F3F"/>
    <w:rsid w:val="5E7DBAC3"/>
    <w:rsid w:val="5EB222F7"/>
    <w:rsid w:val="5F4F4BCE"/>
    <w:rsid w:val="6034DEA1"/>
    <w:rsid w:val="608BE2D5"/>
    <w:rsid w:val="60FBBAEA"/>
    <w:rsid w:val="610701D0"/>
    <w:rsid w:val="62063A24"/>
    <w:rsid w:val="6401AECD"/>
    <w:rsid w:val="65D9985F"/>
    <w:rsid w:val="664F9167"/>
    <w:rsid w:val="67345319"/>
    <w:rsid w:val="68FE9807"/>
    <w:rsid w:val="6A916259"/>
    <w:rsid w:val="6B2E0B33"/>
    <w:rsid w:val="6B518DAF"/>
    <w:rsid w:val="6BBBFCA1"/>
    <w:rsid w:val="6C31F5A9"/>
    <w:rsid w:val="6C402EC3"/>
    <w:rsid w:val="6CA7C870"/>
    <w:rsid w:val="6CF0A4D7"/>
    <w:rsid w:val="6D333797"/>
    <w:rsid w:val="6EAE4287"/>
    <w:rsid w:val="6ED03447"/>
    <w:rsid w:val="6F0D7322"/>
    <w:rsid w:val="6F55BCE1"/>
    <w:rsid w:val="70511F1A"/>
    <w:rsid w:val="706C04A8"/>
    <w:rsid w:val="707F0DB7"/>
    <w:rsid w:val="719B72DF"/>
    <w:rsid w:val="71B59DAA"/>
    <w:rsid w:val="71EC794A"/>
    <w:rsid w:val="7212548A"/>
    <w:rsid w:val="7281EB86"/>
    <w:rsid w:val="729C743E"/>
    <w:rsid w:val="72C945B2"/>
    <w:rsid w:val="72F44433"/>
    <w:rsid w:val="7377E0B2"/>
    <w:rsid w:val="73E8CAD5"/>
    <w:rsid w:val="745460BA"/>
    <w:rsid w:val="75829B3F"/>
    <w:rsid w:val="75B5F79A"/>
    <w:rsid w:val="75D622B2"/>
    <w:rsid w:val="76329220"/>
    <w:rsid w:val="76997485"/>
    <w:rsid w:val="76AF4E11"/>
    <w:rsid w:val="76CB3153"/>
    <w:rsid w:val="77920A9F"/>
    <w:rsid w:val="77FE4585"/>
    <w:rsid w:val="78294931"/>
    <w:rsid w:val="7883591D"/>
    <w:rsid w:val="78AD8CDA"/>
    <w:rsid w:val="79E9A9B8"/>
    <w:rsid w:val="79F9088A"/>
    <w:rsid w:val="7A07BA0B"/>
    <w:rsid w:val="7A707107"/>
    <w:rsid w:val="7B2FEEDD"/>
    <w:rsid w:val="7B927033"/>
    <w:rsid w:val="7C16A255"/>
    <w:rsid w:val="7C6D9FAD"/>
    <w:rsid w:val="7D6A59C5"/>
    <w:rsid w:val="7DB129AD"/>
    <w:rsid w:val="7EF0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FE8E"/>
  <w15:chartTrackingRefBased/>
  <w15:docId w15:val="{3BB12F7B-20A4-453C-8933-88D14514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C31F0-4C02-470A-B76D-C808BF06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E1B45-198C-449E-8277-5A5684421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0217F-01CF-4E2F-AF00-EFAD0715C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2022-11-10T14:22:00Z</dcterms:created>
  <dcterms:modified xsi:type="dcterms:W3CDTF">2022-11-10T14:22:00Z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