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D478" w14:textId="0DAFAB7A" w:rsidR="004834E6" w:rsidRPr="000E669C" w:rsidRDefault="000E669C" w:rsidP="000E669C">
      <w:pPr>
        <w:pStyle w:val="Overskrift1"/>
      </w:pPr>
      <w:r>
        <w:t>H</w:t>
      </w:r>
      <w:r w:rsidR="004834E6">
        <w:t>andlingsplan 20</w:t>
      </w:r>
      <w:r w:rsidR="7A3F5068">
        <w:t>20</w:t>
      </w:r>
      <w:r w:rsidR="004834E6">
        <w:t xml:space="preserve"> – 20</w:t>
      </w:r>
      <w:r w:rsidR="00794898">
        <w:t>2</w:t>
      </w:r>
      <w:r w:rsidR="3DC12F34">
        <w:t>1</w:t>
      </w:r>
      <w:r w:rsidR="004834E6">
        <w:t xml:space="preserve"> for Forskerforbundets bibliotekforeningen (FBF) </w:t>
      </w:r>
    </w:p>
    <w:p w14:paraId="64936A6D" w14:textId="77777777" w:rsidR="004834E6" w:rsidRPr="000E669C" w:rsidRDefault="004834E6" w:rsidP="000E669C">
      <w:r w:rsidRPr="000E669C">
        <w:t xml:space="preserve">I den kommende perioden vil FBF særlig konsentrere seg om følgende saker: </w:t>
      </w:r>
    </w:p>
    <w:p w14:paraId="6E311ED7" w14:textId="77777777" w:rsidR="004834E6" w:rsidRPr="000E669C" w:rsidRDefault="000E669C" w:rsidP="000E669C">
      <w:pPr>
        <w:pStyle w:val="Overskrift2"/>
      </w:pPr>
      <w:r>
        <w:t>Lønns- og arbeidsforhold</w:t>
      </w:r>
    </w:p>
    <w:p w14:paraId="413DC8E1" w14:textId="77777777" w:rsidR="004834E6" w:rsidRPr="000E669C" w:rsidRDefault="004834E6" w:rsidP="00B11C47">
      <w:r w:rsidRPr="000E669C">
        <w:t xml:space="preserve">• Være kompetansebase og informasjonskanal angående bibliotekfaglige spørsmål for Forskerforbundet på ulike nivå </w:t>
      </w:r>
      <w:r w:rsidR="000E669C" w:rsidRPr="000E669C">
        <w:br/>
      </w:r>
      <w:r w:rsidRPr="000E669C">
        <w:t xml:space="preserve">• Gi innspill og arbeide videre for utvikling av bibliotekarlønnsplanen </w:t>
      </w:r>
      <w:r w:rsidR="00B11C47">
        <w:t>i arbeidet med ny lønnsplan i staten</w:t>
      </w:r>
      <w:r w:rsidR="00235EEC">
        <w:t xml:space="preserve"> samt øke kompetansen i styret på øvrige tariffområder.</w:t>
      </w:r>
      <w:r w:rsidR="000E669C" w:rsidRPr="000E669C">
        <w:br/>
      </w:r>
      <w:r w:rsidRPr="000E669C">
        <w:t xml:space="preserve">• Gi råd og veiledning til medlemmene, lokallag og Forskerforbundet sentralt i lønnsspørsmål </w:t>
      </w:r>
      <w:r w:rsidR="000E669C" w:rsidRPr="000E669C">
        <w:br/>
      </w:r>
      <w:r w:rsidRPr="000E669C">
        <w:t xml:space="preserve">• Videreutvikle og samkjøre med medlemmene og FF sentralt om bruk og utvikling av </w:t>
      </w:r>
      <w:proofErr w:type="spellStart"/>
      <w:r w:rsidRPr="000E669C">
        <w:t>FBFs</w:t>
      </w:r>
      <w:proofErr w:type="spellEnd"/>
      <w:r w:rsidRPr="000E669C">
        <w:t xml:space="preserve"> lønnskriterier </w:t>
      </w:r>
    </w:p>
    <w:p w14:paraId="7806E45C" w14:textId="77777777" w:rsidR="004834E6" w:rsidRPr="000E669C" w:rsidRDefault="004834E6" w:rsidP="000E669C">
      <w:pPr>
        <w:pStyle w:val="Overskrift2"/>
      </w:pPr>
      <w:r w:rsidRPr="000E669C">
        <w:t>Organisasjon</w:t>
      </w:r>
      <w:r w:rsidR="005B5775">
        <w:t>s-</w:t>
      </w:r>
      <w:r w:rsidRPr="000E669C">
        <w:t xml:space="preserve"> og med</w:t>
      </w:r>
      <w:r w:rsidR="000E669C">
        <w:t>lemsutvikling</w:t>
      </w:r>
      <w:r w:rsidRPr="000E669C">
        <w:t xml:space="preserve"> </w:t>
      </w:r>
    </w:p>
    <w:p w14:paraId="2E338211" w14:textId="15DFE26E" w:rsidR="005B5775" w:rsidRPr="000E669C" w:rsidRDefault="004834E6" w:rsidP="000E669C">
      <w:r>
        <w:t>• Ha flere medlemsmøter i perioden</w:t>
      </w:r>
      <w:r w:rsidR="00281A41">
        <w:t xml:space="preserve"> – oppfordre til lokale FBF-lag for å styrke påvirkningsmuligheter lokalt.</w:t>
      </w:r>
      <w:r>
        <w:br/>
      </w:r>
      <w:r w:rsidR="005B5775">
        <w:t>• Følge opp med synlighet på konferanser der det er mulig ved bruk av tildelte prosjektmidler.</w:t>
      </w:r>
      <w:r>
        <w:t xml:space="preserve"> </w:t>
      </w:r>
      <w:r>
        <w:br/>
      </w:r>
      <w:r w:rsidR="005B5775">
        <w:t>• Forenkle tildeling av reisestipend</w:t>
      </w:r>
      <w:r>
        <w:br/>
        <w:t>• Ha to OU-seminarer for medlemmene i perioden</w:t>
      </w:r>
      <w:r w:rsidR="00281A41">
        <w:t xml:space="preserve">, med </w:t>
      </w:r>
      <w:proofErr w:type="gramStart"/>
      <w:r w:rsidR="00281A41">
        <w:t>fokus</w:t>
      </w:r>
      <w:proofErr w:type="gramEnd"/>
      <w:r w:rsidR="00281A41">
        <w:t xml:space="preserve"> på lønn og arbeidsforhold</w:t>
      </w:r>
      <w:r>
        <w:t xml:space="preserve"> </w:t>
      </w:r>
      <w:r>
        <w:br/>
        <w:t xml:space="preserve">• </w:t>
      </w:r>
      <w:r w:rsidR="00281A41">
        <w:t>Intensivere rekruttering av nye medlemmer</w:t>
      </w:r>
      <w:r w:rsidR="0044365B">
        <w:t xml:space="preserve"> innen UH-sektoren</w:t>
      </w:r>
      <w:r w:rsidR="00281A41">
        <w:t>.</w:t>
      </w:r>
      <w:r>
        <w:br/>
      </w:r>
      <w:r w:rsidR="005B5775">
        <w:t xml:space="preserve">• </w:t>
      </w:r>
      <w:r w:rsidR="24C3FEA8">
        <w:t xml:space="preserve">Gjennomføre </w:t>
      </w:r>
      <w:r w:rsidR="005B5775">
        <w:t>foreningens 100-års jubileum i 202</w:t>
      </w:r>
      <w:r w:rsidR="5C7A6A83">
        <w:t xml:space="preserve">1 </w:t>
      </w:r>
    </w:p>
    <w:p w14:paraId="0FABE5A0" w14:textId="77777777" w:rsidR="004834E6" w:rsidRPr="000E669C" w:rsidRDefault="000E669C" w:rsidP="000E669C">
      <w:pPr>
        <w:pStyle w:val="Overskrift2"/>
      </w:pPr>
      <w:r>
        <w:t>Utdanningsforhold</w:t>
      </w:r>
    </w:p>
    <w:p w14:paraId="4066E8F4" w14:textId="77777777" w:rsidR="004834E6" w:rsidRPr="000E669C" w:rsidRDefault="004834E6" w:rsidP="000E669C">
      <w:r w:rsidRPr="000E669C">
        <w:t>• Følge med i utviklingen av utdanningstilbudene innen bibliotek- og informasjonsfag ved kontakt med utdanningsinstitusjonene i Oslo og Tromsø</w:t>
      </w:r>
      <w:r w:rsidR="005B5775">
        <w:t>. Fremme ønsket om etter- og videreutdanning.</w:t>
      </w:r>
      <w:r w:rsidRPr="000E669C">
        <w:t xml:space="preserve"> </w:t>
      </w:r>
    </w:p>
    <w:p w14:paraId="74C238E0" w14:textId="77777777" w:rsidR="004834E6" w:rsidRPr="000E669C" w:rsidRDefault="000E669C" w:rsidP="000E669C">
      <w:pPr>
        <w:pStyle w:val="Overskrift2"/>
      </w:pPr>
      <w:r>
        <w:t>Informasjon</w:t>
      </w:r>
    </w:p>
    <w:p w14:paraId="2C26EFD0" w14:textId="77777777" w:rsidR="004834E6" w:rsidRPr="000E669C" w:rsidRDefault="004834E6" w:rsidP="000E669C">
      <w:r w:rsidRPr="000E669C">
        <w:t xml:space="preserve">• Utvikle og vedlikeholde </w:t>
      </w:r>
      <w:proofErr w:type="spellStart"/>
      <w:r w:rsidRPr="000E669C">
        <w:t>FBFs</w:t>
      </w:r>
      <w:proofErr w:type="spellEnd"/>
      <w:r w:rsidRPr="000E669C">
        <w:t xml:space="preserve"> nettsider og Facebook</w:t>
      </w:r>
      <w:r w:rsidR="00B11C47">
        <w:t>-</w:t>
      </w:r>
      <w:r w:rsidRPr="000E669C">
        <w:t xml:space="preserve">side med oppdatert informasjon for medlemmene, Forskerforbundet lokalt og sentralt og de andre fagpolitiske foreningene </w:t>
      </w:r>
      <w:r w:rsidR="000E669C" w:rsidRPr="000E669C">
        <w:br/>
      </w:r>
      <w:r w:rsidRPr="000E669C">
        <w:t xml:space="preserve">• Sende ut informasjon til medlemmene via </w:t>
      </w:r>
      <w:proofErr w:type="spellStart"/>
      <w:r w:rsidRPr="000E669C">
        <w:t>FBFs</w:t>
      </w:r>
      <w:proofErr w:type="spellEnd"/>
      <w:r w:rsidRPr="000E669C">
        <w:t xml:space="preserve"> postliste </w:t>
      </w:r>
    </w:p>
    <w:p w14:paraId="0361458D" w14:textId="77777777" w:rsidR="004834E6" w:rsidRPr="000E669C" w:rsidRDefault="000E669C" w:rsidP="000E669C">
      <w:pPr>
        <w:pStyle w:val="Overskrift2"/>
      </w:pPr>
      <w:r>
        <w:t>Samarbeid</w:t>
      </w:r>
    </w:p>
    <w:p w14:paraId="71A2F615" w14:textId="77777777" w:rsidR="004834E6" w:rsidRPr="000E669C" w:rsidRDefault="004834E6" w:rsidP="000E669C">
      <w:r w:rsidRPr="000E669C">
        <w:t xml:space="preserve">• Fortsette samarbeidet med </w:t>
      </w:r>
      <w:r w:rsidR="00235EEC">
        <w:t xml:space="preserve">de øvrige fagpolitiske foreningene i </w:t>
      </w:r>
      <w:r w:rsidRPr="000E669C">
        <w:t>Forskerforbundet ved å ha felles fagpolitiske styre- og medlemsmøter samt seminarer</w:t>
      </w:r>
      <w:r w:rsidR="000E669C" w:rsidRPr="000E669C">
        <w:br/>
      </w:r>
      <w:r w:rsidRPr="000E669C">
        <w:t xml:space="preserve">• Ha kontakt med Universitets- og høgskolerådets bibliotekutvalg (UHR-B) om saker som angår fag- og forskningsbibliotekene </w:t>
      </w:r>
      <w:r w:rsidR="000E669C" w:rsidRPr="000E669C">
        <w:br/>
      </w:r>
      <w:r w:rsidRPr="000E669C">
        <w:t xml:space="preserve"> • Ha jevnlig samarbeidsmøter med Norsk bibliotekforening (NBF) og Norsk fagbibliotekforening (NFF) samt andre bibliotekorganisasjoner i regi av Bibliotekparaplyen </w:t>
      </w:r>
      <w:r w:rsidR="000E669C" w:rsidRPr="000E669C">
        <w:br/>
      </w:r>
      <w:r w:rsidRPr="000E669C">
        <w:t xml:space="preserve">• Jobbe aktivt med fokus på Nasjonalbiblioteket når det gjelder oppgaver som berører fag- og forskningsbibliotekene ved å søke om midler til et aktuelt seminar </w:t>
      </w:r>
    </w:p>
    <w:p w14:paraId="131F6AF8" w14:textId="77777777" w:rsidR="004834E6" w:rsidRPr="000E669C" w:rsidRDefault="000E669C" w:rsidP="000E669C">
      <w:pPr>
        <w:pStyle w:val="Overskrift2"/>
      </w:pPr>
      <w:r>
        <w:t>Andre saker</w:t>
      </w:r>
      <w:r w:rsidR="004834E6" w:rsidRPr="000E669C">
        <w:t xml:space="preserve"> </w:t>
      </w:r>
    </w:p>
    <w:p w14:paraId="2336915B" w14:textId="77777777" w:rsidR="00A26D99" w:rsidRDefault="004834E6" w:rsidP="000E669C">
      <w:r w:rsidRPr="000E669C">
        <w:t>• Følge opp UH-bibliotekene</w:t>
      </w:r>
      <w:r w:rsidR="00281A41">
        <w:t>s utfordringer i fusjonsprosesser i sektorene.</w:t>
      </w:r>
      <w:r w:rsidRPr="000E669C">
        <w:t xml:space="preserve"> </w:t>
      </w:r>
      <w:r w:rsidR="000E669C" w:rsidRPr="000E669C">
        <w:br/>
      </w:r>
      <w:r w:rsidR="00235EEC">
        <w:t>• Følge opp hva UH-bibliotekenes kompetansebehov tilknyttet systemer</w:t>
      </w:r>
      <w:r w:rsidR="000E669C" w:rsidRPr="000E669C">
        <w:br/>
      </w:r>
      <w:r w:rsidRPr="000E669C">
        <w:t xml:space="preserve">• </w:t>
      </w:r>
      <w:r w:rsidR="00685DE1">
        <w:t>Følge opp</w:t>
      </w:r>
      <w:r w:rsidR="00946E57">
        <w:t xml:space="preserve"> utfordringene med innhenting av statistikk</w:t>
      </w:r>
      <w:r w:rsidR="00685DE1">
        <w:t xml:space="preserve"> </w:t>
      </w:r>
      <w:r w:rsidR="00946E57">
        <w:t>i sektoren</w:t>
      </w:r>
      <w:r w:rsidR="000E669C" w:rsidRPr="000E669C">
        <w:br/>
      </w:r>
      <w:r w:rsidRPr="000E669C">
        <w:t xml:space="preserve">• Følge opp </w:t>
      </w:r>
      <w:r w:rsidR="00235EEC">
        <w:t xml:space="preserve">endringer i systemene for </w:t>
      </w:r>
      <w:r w:rsidRPr="000E669C">
        <w:t>forskningsdokumentasjon, lisensiering og Open Access publisering</w:t>
      </w:r>
      <w:r w:rsidR="00235EEC">
        <w:br/>
      </w:r>
      <w:r w:rsidR="00235EEC" w:rsidRPr="000E669C">
        <w:t>•</w:t>
      </w:r>
      <w:r w:rsidR="00235EEC">
        <w:t xml:space="preserve"> Følge opp arbeidet rundt ny </w:t>
      </w:r>
      <w:r w:rsidR="005B5775">
        <w:t xml:space="preserve">nasjonal </w:t>
      </w:r>
      <w:r w:rsidR="00235EEC">
        <w:t>bibliotekstrategi</w:t>
      </w:r>
    </w:p>
    <w:p w14:paraId="672A6659" w14:textId="77777777" w:rsidR="00235EEC" w:rsidRPr="000E669C" w:rsidRDefault="00235EEC" w:rsidP="000E669C"/>
    <w:sectPr w:rsidR="00235EEC" w:rsidRPr="000E669C" w:rsidSect="000E669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E6"/>
    <w:rsid w:val="000D2537"/>
    <w:rsid w:val="000E669C"/>
    <w:rsid w:val="00137E01"/>
    <w:rsid w:val="00153721"/>
    <w:rsid w:val="001D5E30"/>
    <w:rsid w:val="00235EEC"/>
    <w:rsid w:val="00281A41"/>
    <w:rsid w:val="00441F41"/>
    <w:rsid w:val="0044365B"/>
    <w:rsid w:val="004834E6"/>
    <w:rsid w:val="005B5775"/>
    <w:rsid w:val="00685DE1"/>
    <w:rsid w:val="00794898"/>
    <w:rsid w:val="008A7ECB"/>
    <w:rsid w:val="00946E57"/>
    <w:rsid w:val="0098726C"/>
    <w:rsid w:val="00A26D99"/>
    <w:rsid w:val="00B11C47"/>
    <w:rsid w:val="00B23D55"/>
    <w:rsid w:val="00B47088"/>
    <w:rsid w:val="00C342C1"/>
    <w:rsid w:val="00CF532A"/>
    <w:rsid w:val="00D25684"/>
    <w:rsid w:val="00E66CB0"/>
    <w:rsid w:val="1B6399F9"/>
    <w:rsid w:val="24C3FEA8"/>
    <w:rsid w:val="2E55FE44"/>
    <w:rsid w:val="3DC12F34"/>
    <w:rsid w:val="5C7A6A83"/>
    <w:rsid w:val="7A3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98AA"/>
  <w15:docId w15:val="{041B46A1-A67B-4831-8B4E-36876A3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6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6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6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6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0E66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E6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23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F46F7FAD840D40ADF9AB013A4F68F9" ma:contentTypeVersion="8" ma:contentTypeDescription="Opprett et nytt dokument." ma:contentTypeScope="" ma:versionID="4acb73c8c536bdf260be629b6fa18a7e">
  <xsd:schema xmlns:xsd="http://www.w3.org/2001/XMLSchema" xmlns:xs="http://www.w3.org/2001/XMLSchema" xmlns:p="http://schemas.microsoft.com/office/2006/metadata/properties" xmlns:ns2="743d3a43-4c63-4adf-9fe0-2108133948c8" targetNamespace="http://schemas.microsoft.com/office/2006/metadata/properties" ma:root="true" ma:fieldsID="e322571500189625528564e85542532a" ns2:_="">
    <xsd:import namespace="743d3a43-4c63-4adf-9fe0-210813394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3a43-4c63-4adf-9fe0-210813394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BB93-3585-49F1-8AC7-A138F7FF5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412B6-B5CD-4F96-A91E-D2BF9B4B7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C2F30-B214-4D7A-A076-5DFE51EA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3a43-4c63-4adf-9fe0-210813394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35F2E-A7C7-4AD1-B54B-8F7E52DF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Universitetet i Oslo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2022-11-23T14:14:00Z</dcterms:created>
  <dcterms:modified xsi:type="dcterms:W3CDTF">2022-11-23T14:14:00Z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0x010100AFF46F7FAD840D40ADF9AB013A4F68F9</vt:lpwstr>
  </property>
</Properties>
</file>