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890E8DE" w:rsidR="00CC49A7" w:rsidRPr="0031576D" w:rsidRDefault="3796B1C2" w:rsidP="6299E525">
      <w:pPr>
        <w:rPr>
          <w:b/>
          <w:bCs/>
          <w:sz w:val="24"/>
          <w:szCs w:val="24"/>
          <w:lang w:val="nb-NO"/>
        </w:rPr>
      </w:pPr>
      <w:r w:rsidRPr="0031576D">
        <w:rPr>
          <w:b/>
          <w:bCs/>
          <w:sz w:val="24"/>
          <w:szCs w:val="24"/>
          <w:lang w:val="nb-NO"/>
        </w:rPr>
        <w:t xml:space="preserve">Referat </w:t>
      </w:r>
      <w:r w:rsidR="5A01487A" w:rsidRPr="0031576D">
        <w:rPr>
          <w:b/>
          <w:bCs/>
          <w:sz w:val="24"/>
          <w:szCs w:val="24"/>
          <w:lang w:val="nb-NO"/>
        </w:rPr>
        <w:t xml:space="preserve">fra </w:t>
      </w:r>
      <w:r w:rsidRPr="0031576D">
        <w:rPr>
          <w:b/>
          <w:bCs/>
          <w:sz w:val="24"/>
          <w:szCs w:val="24"/>
          <w:lang w:val="nb-NO"/>
        </w:rPr>
        <w:t xml:space="preserve">styremøte </w:t>
      </w:r>
      <w:r w:rsidR="6D1BD461" w:rsidRPr="0031576D">
        <w:rPr>
          <w:b/>
          <w:bCs/>
          <w:sz w:val="24"/>
          <w:szCs w:val="24"/>
          <w:lang w:val="nb-NO"/>
        </w:rPr>
        <w:t xml:space="preserve">i </w:t>
      </w:r>
      <w:r w:rsidRPr="0031576D">
        <w:rPr>
          <w:b/>
          <w:bCs/>
          <w:sz w:val="24"/>
          <w:szCs w:val="24"/>
          <w:lang w:val="nb-NO"/>
        </w:rPr>
        <w:t xml:space="preserve">Forskerforbundet ved OsloMet 31. </w:t>
      </w:r>
      <w:r w:rsidR="38863B3D" w:rsidRPr="0031576D">
        <w:rPr>
          <w:b/>
          <w:bCs/>
          <w:sz w:val="24"/>
          <w:szCs w:val="24"/>
          <w:lang w:val="nb-NO"/>
        </w:rPr>
        <w:t>j</w:t>
      </w:r>
      <w:r w:rsidRPr="0031576D">
        <w:rPr>
          <w:b/>
          <w:bCs/>
          <w:sz w:val="24"/>
          <w:szCs w:val="24"/>
          <w:lang w:val="nb-NO"/>
        </w:rPr>
        <w:t>anuar 2023</w:t>
      </w:r>
    </w:p>
    <w:p w14:paraId="3713F310" w14:textId="4CD08057" w:rsidR="6299E525" w:rsidRPr="0031576D" w:rsidRDefault="6299E525" w:rsidP="6299E525">
      <w:pPr>
        <w:rPr>
          <w:lang w:val="nb-NO"/>
        </w:rPr>
      </w:pPr>
    </w:p>
    <w:p w14:paraId="67B99B49" w14:textId="4B57C04D" w:rsidR="3796B1C2" w:rsidRPr="0031576D" w:rsidRDefault="3796B1C2" w:rsidP="6299E525">
      <w:pPr>
        <w:rPr>
          <w:lang w:val="nb-NO"/>
        </w:rPr>
      </w:pPr>
      <w:r w:rsidRPr="0031576D">
        <w:rPr>
          <w:lang w:val="nb-NO"/>
        </w:rPr>
        <w:t>Til stede:</w:t>
      </w:r>
      <w:r w:rsidR="7D152FCE" w:rsidRPr="0031576D">
        <w:rPr>
          <w:lang w:val="nb-NO"/>
        </w:rPr>
        <w:t xml:space="preserve"> Erik Dahlgren, Inger-Lise Neslein (møteleder)</w:t>
      </w:r>
      <w:r w:rsidR="27AE2E70" w:rsidRPr="0031576D">
        <w:rPr>
          <w:lang w:val="nb-NO"/>
        </w:rPr>
        <w:t xml:space="preserve">, </w:t>
      </w:r>
      <w:r w:rsidR="7D152FCE" w:rsidRPr="0031576D">
        <w:rPr>
          <w:lang w:val="nb-NO"/>
        </w:rPr>
        <w:t xml:space="preserve"> </w:t>
      </w:r>
      <w:r w:rsidR="6E6EABBC" w:rsidRPr="0031576D">
        <w:rPr>
          <w:lang w:val="nb-NO"/>
        </w:rPr>
        <w:t xml:space="preserve">Kyrre Andersen, Eldbjørg Marie Schön, Bjørn Ervik, </w:t>
      </w:r>
      <w:r w:rsidR="124867C9" w:rsidRPr="0031576D">
        <w:rPr>
          <w:lang w:val="nb-NO"/>
        </w:rPr>
        <w:t xml:space="preserve">Heidi Woll, Kristin Merete Bugge, </w:t>
      </w:r>
      <w:r w:rsidR="28EA3DA2" w:rsidRPr="0031576D">
        <w:rPr>
          <w:lang w:val="nb-NO"/>
        </w:rPr>
        <w:t>Britt-Evy Westerg</w:t>
      </w:r>
      <w:r w:rsidR="39F41B7D" w:rsidRPr="0031576D">
        <w:rPr>
          <w:lang w:val="nb-NO"/>
        </w:rPr>
        <w:t>å</w:t>
      </w:r>
      <w:r w:rsidR="28EA3DA2" w:rsidRPr="0031576D">
        <w:rPr>
          <w:lang w:val="nb-NO"/>
        </w:rPr>
        <w:t xml:space="preserve">rd, </w:t>
      </w:r>
      <w:r w:rsidR="124867C9" w:rsidRPr="0031576D">
        <w:rPr>
          <w:lang w:val="nb-NO"/>
        </w:rPr>
        <w:t xml:space="preserve">Audun Sanderud </w:t>
      </w:r>
      <w:r w:rsidR="7D152FCE" w:rsidRPr="0031576D">
        <w:rPr>
          <w:lang w:val="nb-NO"/>
        </w:rPr>
        <w:t>og Arve Angen (referent)</w:t>
      </w:r>
    </w:p>
    <w:p w14:paraId="4C023E3B" w14:textId="12C60403" w:rsidR="6299E525" w:rsidRPr="0031576D" w:rsidRDefault="6299E525" w:rsidP="6299E525">
      <w:pPr>
        <w:rPr>
          <w:lang w:val="nb-NO"/>
        </w:rPr>
      </w:pPr>
    </w:p>
    <w:p w14:paraId="2DE4E71C" w14:textId="53360C60" w:rsidR="055D8551" w:rsidRPr="0031576D" w:rsidRDefault="055D8551" w:rsidP="6299E525">
      <w:pPr>
        <w:rPr>
          <w:lang w:val="nb-NO"/>
        </w:rPr>
      </w:pPr>
      <w:r w:rsidRPr="0031576D">
        <w:rPr>
          <w:lang w:val="nb-NO"/>
        </w:rPr>
        <w:t>Ikke møtt</w:t>
      </w:r>
      <w:r w:rsidR="3796B1C2" w:rsidRPr="0031576D">
        <w:rPr>
          <w:lang w:val="nb-NO"/>
        </w:rPr>
        <w:t>:</w:t>
      </w:r>
      <w:r w:rsidR="665313A1" w:rsidRPr="0031576D">
        <w:rPr>
          <w:lang w:val="nb-NO"/>
        </w:rPr>
        <w:t xml:space="preserve"> Halvor Melbye Hanisch</w:t>
      </w:r>
    </w:p>
    <w:p w14:paraId="37EF20D7" w14:textId="2AFE2418" w:rsidR="6299E525" w:rsidRPr="0031576D" w:rsidRDefault="6299E525" w:rsidP="6299E525">
      <w:pPr>
        <w:rPr>
          <w:lang w:val="nb-NO"/>
        </w:rPr>
      </w:pPr>
    </w:p>
    <w:p w14:paraId="14ADA8FC" w14:textId="1824F142" w:rsidR="4F9A759F" w:rsidRPr="0031576D" w:rsidRDefault="4F9A759F" w:rsidP="6299E525">
      <w:pPr>
        <w:rPr>
          <w:lang w:val="nb-NO"/>
        </w:rPr>
      </w:pPr>
      <w:r w:rsidRPr="0031576D">
        <w:rPr>
          <w:lang w:val="nb-NO"/>
        </w:rPr>
        <w:t>Hvor:</w:t>
      </w:r>
      <w:r w:rsidR="74C70906" w:rsidRPr="0031576D">
        <w:rPr>
          <w:lang w:val="nb-NO"/>
        </w:rPr>
        <w:t xml:space="preserve"> Zoom</w:t>
      </w:r>
    </w:p>
    <w:p w14:paraId="770008A5" w14:textId="73AF4752" w:rsidR="6299E525" w:rsidRPr="0031576D" w:rsidRDefault="6299E525" w:rsidP="6299E525">
      <w:pPr>
        <w:rPr>
          <w:lang w:val="nb-NO"/>
        </w:rPr>
      </w:pPr>
    </w:p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555"/>
        <w:gridCol w:w="7530"/>
        <w:gridCol w:w="1275"/>
      </w:tblGrid>
      <w:tr w:rsidR="6299E525" w14:paraId="6ECFBE6A" w14:textId="77777777" w:rsidTr="6F2A7815">
        <w:trPr>
          <w:trHeight w:val="300"/>
        </w:trPr>
        <w:tc>
          <w:tcPr>
            <w:tcW w:w="555" w:type="dxa"/>
          </w:tcPr>
          <w:p w14:paraId="04E0D230" w14:textId="7A36A375" w:rsidR="0DC961C9" w:rsidRDefault="0DC961C9" w:rsidP="6299E525">
            <w:r>
              <w:t>Nr.</w:t>
            </w:r>
          </w:p>
        </w:tc>
        <w:tc>
          <w:tcPr>
            <w:tcW w:w="7530" w:type="dxa"/>
          </w:tcPr>
          <w:p w14:paraId="7D37112A" w14:textId="665D7252" w:rsidR="0DC961C9" w:rsidRDefault="0DC961C9" w:rsidP="6299E525">
            <w:proofErr w:type="spellStart"/>
            <w:r>
              <w:t>Sak</w:t>
            </w:r>
            <w:proofErr w:type="spellEnd"/>
          </w:p>
        </w:tc>
        <w:tc>
          <w:tcPr>
            <w:tcW w:w="1275" w:type="dxa"/>
          </w:tcPr>
          <w:p w14:paraId="3646FD9D" w14:textId="06124155" w:rsidR="0DC961C9" w:rsidRDefault="0DC961C9" w:rsidP="6299E525">
            <w:proofErr w:type="spellStart"/>
            <w:r>
              <w:t>Oppfølging</w:t>
            </w:r>
            <w:proofErr w:type="spellEnd"/>
            <w:r>
              <w:t>:</w:t>
            </w:r>
          </w:p>
        </w:tc>
      </w:tr>
      <w:tr w:rsidR="6299E525" w14:paraId="2FD44841" w14:textId="77777777" w:rsidTr="6F2A7815">
        <w:trPr>
          <w:trHeight w:val="300"/>
        </w:trPr>
        <w:tc>
          <w:tcPr>
            <w:tcW w:w="555" w:type="dxa"/>
          </w:tcPr>
          <w:p w14:paraId="0485BC93" w14:textId="013B063E" w:rsidR="7FCB656B" w:rsidRDefault="7FCB656B" w:rsidP="6299E525">
            <w:r>
              <w:t>1</w:t>
            </w:r>
          </w:p>
        </w:tc>
        <w:tc>
          <w:tcPr>
            <w:tcW w:w="7530" w:type="dxa"/>
          </w:tcPr>
          <w:p w14:paraId="4BAE2194" w14:textId="0B4B278D" w:rsidR="7FCB656B" w:rsidRPr="0031576D" w:rsidRDefault="7FCB656B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IDF</w:t>
            </w:r>
            <w:r w:rsidR="7A16A7D3" w:rsidRPr="0031576D">
              <w:rPr>
                <w:lang w:val="nb-NO"/>
              </w:rPr>
              <w:t>-saker</w:t>
            </w:r>
          </w:p>
          <w:p w14:paraId="54D31055" w14:textId="7AD584A9" w:rsidR="6299E525" w:rsidRPr="0031576D" w:rsidRDefault="6299E525" w:rsidP="6299E525">
            <w:pPr>
              <w:rPr>
                <w:lang w:val="nb-NO"/>
              </w:rPr>
            </w:pPr>
          </w:p>
          <w:p w14:paraId="6D394F48" w14:textId="2187DD4F" w:rsidR="07769A11" w:rsidRPr="0031576D" w:rsidRDefault="07769A11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Forhandlingssak</w:t>
            </w:r>
            <w:r w:rsidR="6982C007" w:rsidRPr="0031576D">
              <w:rPr>
                <w:lang w:val="nb-NO"/>
              </w:rPr>
              <w:t>er</w:t>
            </w:r>
          </w:p>
          <w:p w14:paraId="63D81417" w14:textId="770C5846" w:rsidR="07769A11" w:rsidRPr="0031576D" w:rsidRDefault="07769A11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2/23 - Organisasjonsendring</w:t>
            </w:r>
            <w:r w:rsidR="308376DE" w:rsidRPr="0031576D">
              <w:rPr>
                <w:lang w:val="nb-NO"/>
              </w:rPr>
              <w:t xml:space="preserve"> – Universitetsbiblioteket flyttes til Dvisjon for FoU</w:t>
            </w:r>
          </w:p>
          <w:p w14:paraId="33DC3C57" w14:textId="2FA3EC08" w:rsidR="07B25D28" w:rsidRPr="0031576D" w:rsidRDefault="5310BD22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 xml:space="preserve">Forslaget er en reversering av omorganiseringen som ble gjort </w:t>
            </w:r>
            <w:r w:rsidR="5A64465D" w:rsidRPr="0031576D">
              <w:rPr>
                <w:lang w:val="nb-NO"/>
              </w:rPr>
              <w:t>i</w:t>
            </w:r>
            <w:r w:rsidRPr="0031576D">
              <w:rPr>
                <w:lang w:val="nb-NO"/>
              </w:rPr>
              <w:t xml:space="preserve"> 2014. Det burde vært belyst i denne saken. Det burde </w:t>
            </w:r>
            <w:r w:rsidR="0B4F0BF0" w:rsidRPr="0031576D">
              <w:rPr>
                <w:lang w:val="nb-NO"/>
              </w:rPr>
              <w:t>også vært drøftet om UB kunne vært o</w:t>
            </w:r>
            <w:r w:rsidR="6F23872F" w:rsidRPr="0031576D">
              <w:rPr>
                <w:lang w:val="nb-NO"/>
              </w:rPr>
              <w:t>r</w:t>
            </w:r>
            <w:r w:rsidR="0B4F0BF0" w:rsidRPr="0031576D">
              <w:rPr>
                <w:lang w:val="nb-NO"/>
              </w:rPr>
              <w:t>ganisert som en egen enhet</w:t>
            </w:r>
            <w:r w:rsidR="4819AB4D" w:rsidRPr="0031576D">
              <w:rPr>
                <w:lang w:val="nb-NO"/>
              </w:rPr>
              <w:t>, slik som på UiO</w:t>
            </w:r>
            <w:r w:rsidR="0B4F0BF0" w:rsidRPr="0031576D">
              <w:rPr>
                <w:lang w:val="nb-NO"/>
              </w:rPr>
              <w:t xml:space="preserve">. Argumentene som brukes for </w:t>
            </w:r>
            <w:r w:rsidR="2F28C7FC" w:rsidRPr="0031576D">
              <w:rPr>
                <w:lang w:val="nb-NO"/>
              </w:rPr>
              <w:t xml:space="preserve">å flytte </w:t>
            </w:r>
            <w:r w:rsidR="7356F7D3" w:rsidRPr="0031576D">
              <w:rPr>
                <w:lang w:val="nb-NO"/>
              </w:rPr>
              <w:t xml:space="preserve">UB </w:t>
            </w:r>
            <w:r w:rsidR="2F28C7FC" w:rsidRPr="0031576D">
              <w:rPr>
                <w:lang w:val="nb-NO"/>
              </w:rPr>
              <w:t>over til Forskning kunne</w:t>
            </w:r>
            <w:r w:rsidR="393286D4" w:rsidRPr="0031576D">
              <w:rPr>
                <w:lang w:val="nb-NO"/>
              </w:rPr>
              <w:t xml:space="preserve"> </w:t>
            </w:r>
            <w:r w:rsidR="2F28C7FC" w:rsidRPr="0031576D">
              <w:rPr>
                <w:lang w:val="nb-NO"/>
              </w:rPr>
              <w:t>også blitt brukt om en flytting til Undervisning.</w:t>
            </w:r>
          </w:p>
          <w:p w14:paraId="3E573A0F" w14:textId="53751CFE" w:rsidR="07B25D28" w:rsidRPr="0031576D" w:rsidRDefault="314445DF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Vi</w:t>
            </w:r>
            <w:r w:rsidR="2F28C7FC" w:rsidRPr="0031576D">
              <w:rPr>
                <w:lang w:val="nb-NO"/>
              </w:rPr>
              <w:t xml:space="preserve"> sier ikke nei til flyttingen.</w:t>
            </w:r>
            <w:r w:rsidR="5310BD22" w:rsidRPr="0031576D">
              <w:rPr>
                <w:lang w:val="nb-NO"/>
              </w:rPr>
              <w:t xml:space="preserve"> </w:t>
            </w:r>
          </w:p>
          <w:p w14:paraId="2D0ADAF4" w14:textId="7C3781A3" w:rsidR="6299E525" w:rsidRPr="0031576D" w:rsidRDefault="6299E525" w:rsidP="6299E525">
            <w:pPr>
              <w:rPr>
                <w:lang w:val="nb-NO"/>
              </w:rPr>
            </w:pPr>
          </w:p>
          <w:p w14:paraId="1D720D8B" w14:textId="7B149073" w:rsidR="6D6B6624" w:rsidRPr="0031576D" w:rsidRDefault="6D6B6624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Drøftingssaker</w:t>
            </w:r>
          </w:p>
          <w:p w14:paraId="5E0D5A6E" w14:textId="129CF3DA" w:rsidR="6D6B6624" w:rsidRPr="0031576D" w:rsidRDefault="6D6B6624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3/23</w:t>
            </w:r>
            <w:r w:rsidR="177BFA99" w:rsidRPr="0031576D">
              <w:rPr>
                <w:lang w:val="nb-NO"/>
              </w:rPr>
              <w:t xml:space="preserve"> - Ny forskrift om studier og eksamen.</w:t>
            </w:r>
          </w:p>
          <w:p w14:paraId="17B62C78" w14:textId="5CD0F3E3" w:rsidR="177BFA99" w:rsidRPr="0031576D" w:rsidRDefault="6B8E715F" w:rsidP="4C73B4EB">
            <w:pPr>
              <w:rPr>
                <w:lang w:val="nb-NO"/>
              </w:rPr>
            </w:pPr>
            <w:r w:rsidRPr="0031576D">
              <w:rPr>
                <w:lang w:val="nb-NO"/>
              </w:rPr>
              <w:t>Forslaget til</w:t>
            </w:r>
            <w:r w:rsidR="177BFA99" w:rsidRPr="0031576D">
              <w:rPr>
                <w:lang w:val="nb-NO"/>
              </w:rPr>
              <w:t xml:space="preserve"> ny forskriften v</w:t>
            </w:r>
            <w:r w:rsidR="60B4701D" w:rsidRPr="0031576D">
              <w:rPr>
                <w:lang w:val="nb-NO"/>
              </w:rPr>
              <w:t>er</w:t>
            </w:r>
            <w:r w:rsidR="177BFA99" w:rsidRPr="0031576D">
              <w:rPr>
                <w:lang w:val="nb-NO"/>
              </w:rPr>
              <w:t xml:space="preserve"> grei for styret. Men vi ønsker å spørre om </w:t>
            </w:r>
            <w:r w:rsidR="18354AEB" w:rsidRPr="0031576D">
              <w:rPr>
                <w:lang w:val="nb-NO"/>
              </w:rPr>
              <w:t>forskriften nå</w:t>
            </w:r>
            <w:r w:rsidR="177BFA99" w:rsidRPr="0031576D">
              <w:rPr>
                <w:lang w:val="nb-NO"/>
              </w:rPr>
              <w:t xml:space="preserve"> tar hensyn til chatte-robotter og lignende som det har vært så mye diskusjon </w:t>
            </w:r>
            <w:r w:rsidR="507399B8" w:rsidRPr="0031576D">
              <w:rPr>
                <w:lang w:val="nb-NO"/>
              </w:rPr>
              <w:t>om</w:t>
            </w:r>
            <w:r w:rsidR="177BFA99" w:rsidRPr="0031576D">
              <w:rPr>
                <w:lang w:val="nb-NO"/>
              </w:rPr>
              <w:t xml:space="preserve"> i det siste. </w:t>
            </w:r>
          </w:p>
          <w:p w14:paraId="25DB0054" w14:textId="281D8561" w:rsidR="6299E525" w:rsidRPr="0031576D" w:rsidRDefault="6299E525" w:rsidP="6299E525">
            <w:pPr>
              <w:rPr>
                <w:lang w:val="nb-NO"/>
              </w:rPr>
            </w:pPr>
          </w:p>
          <w:p w14:paraId="2D7A3E3A" w14:textId="0C5323D7" w:rsidR="268D1120" w:rsidRPr="0031576D" w:rsidRDefault="268D1120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6</w:t>
            </w:r>
            <w:r w:rsidR="0010C02C" w:rsidRPr="0031576D">
              <w:rPr>
                <w:lang w:val="nb-NO"/>
              </w:rPr>
              <w:t>/23</w:t>
            </w:r>
            <w:r w:rsidR="70F9DBD2" w:rsidRPr="0031576D">
              <w:rPr>
                <w:lang w:val="nb-NO"/>
              </w:rPr>
              <w:t xml:space="preserve"> - Alternativer for nye lokaler for Inst. EST, Fak. TKD.</w:t>
            </w:r>
          </w:p>
          <w:p w14:paraId="66F7E508" w14:textId="367D3217" w:rsidR="707B9E74" w:rsidRDefault="707B9E74" w:rsidP="58B2089B">
            <w:r w:rsidRPr="0031576D">
              <w:rPr>
                <w:lang w:val="nb-NO"/>
              </w:rPr>
              <w:t xml:space="preserve">Det ser ut til at OsloMet ikke vil fornye leiekontrakten </w:t>
            </w:r>
            <w:r w:rsidR="19092B8F" w:rsidRPr="0031576D">
              <w:rPr>
                <w:lang w:val="nb-NO"/>
              </w:rPr>
              <w:t>for</w:t>
            </w:r>
            <w:r w:rsidRPr="0031576D">
              <w:rPr>
                <w:lang w:val="nb-NO"/>
              </w:rPr>
              <w:t xml:space="preserve"> Pilestredet Park 33, og at Institutt for estetiske fag derfor må flytte ut</w:t>
            </w:r>
            <w:r w:rsidR="4AFFFE20" w:rsidRPr="0031576D">
              <w:rPr>
                <w:lang w:val="nb-NO"/>
              </w:rPr>
              <w:t xml:space="preserve"> av bygget. </w:t>
            </w:r>
            <w:proofErr w:type="spellStart"/>
            <w:r w:rsidR="4AFFFE20">
              <w:t>Arbeidsgiver</w:t>
            </w:r>
            <w:proofErr w:type="spellEnd"/>
            <w:r w:rsidR="4AFFFE20">
              <w:t xml:space="preserve"> </w:t>
            </w:r>
            <w:proofErr w:type="spellStart"/>
            <w:r w:rsidR="4AFFFE20">
              <w:t>har</w:t>
            </w:r>
            <w:proofErr w:type="spellEnd"/>
            <w:r w:rsidR="4AFFFE20">
              <w:t xml:space="preserve"> </w:t>
            </w:r>
            <w:proofErr w:type="spellStart"/>
            <w:r>
              <w:t>satt</w:t>
            </w:r>
            <w:proofErr w:type="spellEnd"/>
            <w:r>
              <w:t xml:space="preserve"> </w:t>
            </w:r>
            <w:proofErr w:type="spellStart"/>
            <w:r>
              <w:t>opp</w:t>
            </w:r>
            <w:proofErr w:type="spellEnd"/>
            <w:r>
              <w:t xml:space="preserve"> fire </w:t>
            </w:r>
            <w:proofErr w:type="spellStart"/>
            <w:r>
              <w:t>alternativer</w:t>
            </w:r>
            <w:proofErr w:type="spellEnd"/>
            <w:r w:rsidR="126CCB30">
              <w:t>: 1</w:t>
            </w:r>
            <w:r w:rsidR="3A39CFD2">
              <w:t>.</w:t>
            </w:r>
            <w:r w:rsidR="126CCB30">
              <w:t xml:space="preserve"> </w:t>
            </w:r>
            <w:proofErr w:type="spellStart"/>
            <w:r w:rsidR="126CCB30">
              <w:t>Nullalternativet</w:t>
            </w:r>
            <w:proofErr w:type="spellEnd"/>
            <w:r w:rsidR="59C4C417">
              <w:t xml:space="preserve">, </w:t>
            </w:r>
            <w:proofErr w:type="spellStart"/>
            <w:r w:rsidR="59C4C417">
              <w:t>som</w:t>
            </w:r>
            <w:proofErr w:type="spellEnd"/>
            <w:r w:rsidR="59C4C417">
              <w:t xml:space="preserve"> er å</w:t>
            </w:r>
            <w:r w:rsidR="126CCB30">
              <w:t xml:space="preserve"> </w:t>
            </w:r>
            <w:proofErr w:type="spellStart"/>
            <w:r w:rsidR="126CCB30">
              <w:t>forbli</w:t>
            </w:r>
            <w:proofErr w:type="spellEnd"/>
            <w:r w:rsidR="126CCB30">
              <w:t xml:space="preserve"> i PP33. </w:t>
            </w:r>
            <w:r w:rsidR="7429491E" w:rsidRPr="0031576D">
              <w:rPr>
                <w:lang w:val="nb-NO"/>
              </w:rPr>
              <w:t xml:space="preserve">Dette er visstnok ikke et særlig realistisk alternativ. </w:t>
            </w:r>
            <w:r w:rsidR="126CCB30" w:rsidRPr="0031576D">
              <w:rPr>
                <w:lang w:val="nb-NO"/>
              </w:rPr>
              <w:t xml:space="preserve">2. Flytte instituttet til Kjeller. </w:t>
            </w:r>
            <w:r w:rsidR="126CCB30">
              <w:t xml:space="preserve">3. </w:t>
            </w:r>
            <w:proofErr w:type="spellStart"/>
            <w:r w:rsidR="126CCB30">
              <w:t>Flytte</w:t>
            </w:r>
            <w:proofErr w:type="spellEnd"/>
            <w:r w:rsidR="31AA38E4">
              <w:t xml:space="preserve"> det</w:t>
            </w:r>
            <w:r w:rsidR="126CCB30">
              <w:t xml:space="preserve"> </w:t>
            </w:r>
            <w:proofErr w:type="spellStart"/>
            <w:r w:rsidR="126CCB30">
              <w:t>til</w:t>
            </w:r>
            <w:proofErr w:type="spellEnd"/>
            <w:r w:rsidR="126CCB30">
              <w:t xml:space="preserve"> FG5, SG29 og P52. 4. </w:t>
            </w:r>
            <w:proofErr w:type="spellStart"/>
            <w:r w:rsidR="664F5967">
              <w:t>Flytte</w:t>
            </w:r>
            <w:proofErr w:type="spellEnd"/>
            <w:r w:rsidR="664F5967">
              <w:t xml:space="preserve"> </w:t>
            </w:r>
            <w:proofErr w:type="spellStart"/>
            <w:r w:rsidR="664F5967">
              <w:t>ansatte</w:t>
            </w:r>
            <w:proofErr w:type="spellEnd"/>
            <w:r w:rsidR="664F5967">
              <w:t xml:space="preserve"> </w:t>
            </w:r>
            <w:proofErr w:type="spellStart"/>
            <w:r w:rsidR="664F5967">
              <w:t>til</w:t>
            </w:r>
            <w:proofErr w:type="spellEnd"/>
            <w:r w:rsidR="664F5967">
              <w:t xml:space="preserve"> P52, </w:t>
            </w:r>
            <w:proofErr w:type="spellStart"/>
            <w:r w:rsidR="664F5967">
              <w:t>og</w:t>
            </w:r>
            <w:proofErr w:type="spellEnd"/>
            <w:r w:rsidR="664F5967">
              <w:t xml:space="preserve"> </w:t>
            </w:r>
            <w:proofErr w:type="spellStart"/>
            <w:r w:rsidR="664F5967">
              <w:t>undervisning</w:t>
            </w:r>
            <w:r w:rsidR="6A65FE3A">
              <w:t>en</w:t>
            </w:r>
            <w:proofErr w:type="spellEnd"/>
            <w:r w:rsidR="664F5967">
              <w:t xml:space="preserve"> </w:t>
            </w:r>
            <w:proofErr w:type="spellStart"/>
            <w:r w:rsidR="664F5967">
              <w:t>til</w:t>
            </w:r>
            <w:proofErr w:type="spellEnd"/>
            <w:r w:rsidR="664F5967">
              <w:t xml:space="preserve"> FG5.</w:t>
            </w:r>
          </w:p>
          <w:p w14:paraId="239583EC" w14:textId="0F0AED77" w:rsidR="664F5967" w:rsidRPr="0031576D" w:rsidRDefault="664F5967" w:rsidP="58B2089B">
            <w:pPr>
              <w:rPr>
                <w:lang w:val="nb-NO"/>
              </w:rPr>
            </w:pPr>
            <w:r w:rsidRPr="0031576D">
              <w:rPr>
                <w:lang w:val="nb-NO"/>
              </w:rPr>
              <w:t>Vi har fått tilbakemedlinger fra v</w:t>
            </w:r>
            <w:r w:rsidR="05BA183F" w:rsidRPr="0031576D">
              <w:rPr>
                <w:lang w:val="nb-NO"/>
              </w:rPr>
              <w:t>å</w:t>
            </w:r>
            <w:r w:rsidRPr="0031576D">
              <w:rPr>
                <w:lang w:val="nb-NO"/>
              </w:rPr>
              <w:t>re medlemmer på EST om at a</w:t>
            </w:r>
            <w:r w:rsidR="2CF3A784" w:rsidRPr="0031576D">
              <w:rPr>
                <w:lang w:val="nb-NO"/>
              </w:rPr>
              <w:t xml:space="preserve">lternativ 4 er </w:t>
            </w:r>
            <w:r w:rsidR="51477A5C" w:rsidRPr="0031576D">
              <w:rPr>
                <w:lang w:val="nb-NO"/>
              </w:rPr>
              <w:t xml:space="preserve">det beste </w:t>
            </w:r>
            <w:r w:rsidR="2CF3A784" w:rsidRPr="0031576D">
              <w:rPr>
                <w:lang w:val="nb-NO"/>
              </w:rPr>
              <w:t xml:space="preserve">for </w:t>
            </w:r>
            <w:r w:rsidR="3099ECF5" w:rsidRPr="0031576D">
              <w:rPr>
                <w:lang w:val="nb-NO"/>
              </w:rPr>
              <w:t>instituttet</w:t>
            </w:r>
            <w:r w:rsidR="29B93FC5" w:rsidRPr="0031576D">
              <w:rPr>
                <w:lang w:val="nb-NO"/>
              </w:rPr>
              <w:t xml:space="preserve">. </w:t>
            </w:r>
          </w:p>
          <w:p w14:paraId="333CDB0B" w14:textId="5ABAA448" w:rsidR="55227BF2" w:rsidRPr="0031576D" w:rsidRDefault="55227BF2" w:rsidP="58B2089B">
            <w:pPr>
              <w:rPr>
                <w:lang w:val="nb-NO"/>
              </w:rPr>
            </w:pPr>
            <w:r w:rsidRPr="0031576D">
              <w:rPr>
                <w:lang w:val="nb-NO"/>
              </w:rPr>
              <w:t>En flytting av EST til P52 kan føre til at LUI bli</w:t>
            </w:r>
            <w:r w:rsidR="10B60F03" w:rsidRPr="0031576D">
              <w:rPr>
                <w:lang w:val="nb-NO"/>
              </w:rPr>
              <w:t>r</w:t>
            </w:r>
            <w:r w:rsidRPr="0031576D">
              <w:rPr>
                <w:lang w:val="nb-NO"/>
              </w:rPr>
              <w:t xml:space="preserve"> enda mer trangbodde</w:t>
            </w:r>
            <w:r w:rsidR="52528DFB" w:rsidRPr="0031576D">
              <w:rPr>
                <w:lang w:val="nb-NO"/>
              </w:rPr>
              <w:t>.</w:t>
            </w:r>
            <w:r w:rsidR="6C7324E7" w:rsidRPr="0031576D">
              <w:rPr>
                <w:lang w:val="nb-NO"/>
              </w:rPr>
              <w:t xml:space="preserve"> Hvis flyttingen vil få betydning for andre fakulteter</w:t>
            </w:r>
            <w:r w:rsidR="5342F068" w:rsidRPr="0031576D">
              <w:rPr>
                <w:lang w:val="nb-NO"/>
              </w:rPr>
              <w:t>,</w:t>
            </w:r>
            <w:r w:rsidR="6C7324E7" w:rsidRPr="0031576D">
              <w:rPr>
                <w:lang w:val="nb-NO"/>
              </w:rPr>
              <w:t xml:space="preserve"> må de også bli hørt i denne prosessen.</w:t>
            </w:r>
          </w:p>
          <w:p w14:paraId="1733D480" w14:textId="3FC6EACB" w:rsidR="5A7B1409" w:rsidRPr="0031576D" w:rsidRDefault="6C7324E7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S</w:t>
            </w:r>
            <w:r w:rsidR="452BD2F8" w:rsidRPr="0031576D">
              <w:rPr>
                <w:lang w:val="nb-NO"/>
              </w:rPr>
              <w:t>aken er i</w:t>
            </w:r>
            <w:r w:rsidR="5A7B1409" w:rsidRPr="0031576D">
              <w:rPr>
                <w:lang w:val="nb-NO"/>
              </w:rPr>
              <w:t>kke drøftet lokalt på TKD ennå</w:t>
            </w:r>
            <w:r w:rsidR="29847041" w:rsidRPr="0031576D">
              <w:rPr>
                <w:lang w:val="nb-NO"/>
              </w:rPr>
              <w:t xml:space="preserve">, </w:t>
            </w:r>
            <w:r w:rsidR="0FEC5F8E" w:rsidRPr="0031576D">
              <w:rPr>
                <w:lang w:val="nb-NO"/>
              </w:rPr>
              <w:t>og</w:t>
            </w:r>
            <w:r w:rsidR="29847041" w:rsidRPr="0031576D">
              <w:rPr>
                <w:lang w:val="nb-NO"/>
              </w:rPr>
              <w:t xml:space="preserve"> det</w:t>
            </w:r>
            <w:r w:rsidR="519B8B10" w:rsidRPr="0031576D">
              <w:rPr>
                <w:lang w:val="nb-NO"/>
              </w:rPr>
              <w:t xml:space="preserve"> </w:t>
            </w:r>
            <w:r w:rsidR="350F2807" w:rsidRPr="0031576D">
              <w:rPr>
                <w:lang w:val="nb-NO"/>
              </w:rPr>
              <w:t xml:space="preserve">er </w:t>
            </w:r>
            <w:r w:rsidR="53974EBC" w:rsidRPr="0031576D">
              <w:rPr>
                <w:lang w:val="nb-NO"/>
              </w:rPr>
              <w:t xml:space="preserve">derfor </w:t>
            </w:r>
            <w:r w:rsidR="350F2807" w:rsidRPr="0031576D">
              <w:rPr>
                <w:lang w:val="nb-NO"/>
              </w:rPr>
              <w:t xml:space="preserve">problematisk at den er satt opp som drøftingssak </w:t>
            </w:r>
            <w:r w:rsidR="5338EFFA" w:rsidRPr="0031576D">
              <w:rPr>
                <w:lang w:val="nb-NO"/>
              </w:rPr>
              <w:t>i</w:t>
            </w:r>
            <w:r w:rsidR="350F2807" w:rsidRPr="0031576D">
              <w:rPr>
                <w:lang w:val="nb-NO"/>
              </w:rPr>
              <w:t xml:space="preserve"> </w:t>
            </w:r>
            <w:r w:rsidR="48411F01" w:rsidRPr="0031576D">
              <w:rPr>
                <w:lang w:val="nb-NO"/>
              </w:rPr>
              <w:t xml:space="preserve">sentralt idf </w:t>
            </w:r>
            <w:r w:rsidR="350F2807" w:rsidRPr="0031576D">
              <w:rPr>
                <w:lang w:val="nb-NO"/>
              </w:rPr>
              <w:t>nå.</w:t>
            </w:r>
          </w:p>
          <w:p w14:paraId="43DD889A" w14:textId="019541CF" w:rsidR="6CCE7AF6" w:rsidRPr="0031576D" w:rsidRDefault="6CCE7AF6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Hvilke planer har gårdeier for PP33-bygget?</w:t>
            </w:r>
            <w:r w:rsidR="17092A2F" w:rsidRPr="0031576D">
              <w:rPr>
                <w:lang w:val="nb-NO"/>
              </w:rPr>
              <w:t xml:space="preserve"> Skal de fortsatt leie ut?</w:t>
            </w:r>
            <w:r w:rsidR="1671B97C" w:rsidRPr="0031576D">
              <w:rPr>
                <w:lang w:val="nb-NO"/>
              </w:rPr>
              <w:t xml:space="preserve"> Vi må spørre.</w:t>
            </w:r>
          </w:p>
          <w:p w14:paraId="636153F5" w14:textId="5FA4383C" w:rsidR="6299E525" w:rsidRPr="0031576D" w:rsidRDefault="6299E525" w:rsidP="6299E525">
            <w:pPr>
              <w:rPr>
                <w:lang w:val="nb-NO"/>
              </w:rPr>
            </w:pPr>
          </w:p>
          <w:p w14:paraId="185514E8" w14:textId="0169A7D5" w:rsidR="6A4E0FBD" w:rsidRPr="0031576D" w:rsidRDefault="6A4E0FBD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Orientering</w:t>
            </w:r>
            <w:r w:rsidR="1C80AAB3" w:rsidRPr="0031576D">
              <w:rPr>
                <w:lang w:val="nb-NO"/>
              </w:rPr>
              <w:t>ssaker</w:t>
            </w:r>
          </w:p>
          <w:p w14:paraId="3762876F" w14:textId="0932906B" w:rsidR="7B87CCCC" w:rsidRPr="0031576D" w:rsidRDefault="7B87CCCC" w:rsidP="58B2089B">
            <w:pPr>
              <w:rPr>
                <w:lang w:val="nb-NO"/>
              </w:rPr>
            </w:pPr>
            <w:r w:rsidRPr="0031576D">
              <w:rPr>
                <w:lang w:val="nb-NO"/>
              </w:rPr>
              <w:lastRenderedPageBreak/>
              <w:t>13/23 - Administrasjonen orienterer</w:t>
            </w:r>
          </w:p>
          <w:p w14:paraId="23AC7000" w14:textId="6CCE34E9" w:rsidR="6A4E0FBD" w:rsidRPr="0031576D" w:rsidRDefault="7B87CCCC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Det skal orienteres om en ny samhandlingsmodell mellom it-avdelingen og øvrig organisasjon</w:t>
            </w:r>
          </w:p>
          <w:p w14:paraId="66B51D0A" w14:textId="2C069020" w:rsidR="6A4E0FBD" w:rsidRPr="0031576D" w:rsidRDefault="7B87CCCC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 xml:space="preserve">Det hele virker noe </w:t>
            </w:r>
            <w:r w:rsidR="7A7FF369" w:rsidRPr="0031576D">
              <w:rPr>
                <w:lang w:val="nb-NO"/>
              </w:rPr>
              <w:t>svevende</w:t>
            </w:r>
            <w:r w:rsidR="344A4DBC" w:rsidRPr="0031576D">
              <w:rPr>
                <w:lang w:val="nb-NO"/>
              </w:rPr>
              <w:t xml:space="preserve"> og vi må spørre hva de </w:t>
            </w:r>
            <w:r w:rsidR="6A4E0FBD" w:rsidRPr="0031576D">
              <w:rPr>
                <w:lang w:val="nb-NO"/>
              </w:rPr>
              <w:t xml:space="preserve">egentlig </w:t>
            </w:r>
            <w:r w:rsidR="45BD6FDD" w:rsidRPr="0031576D">
              <w:rPr>
                <w:lang w:val="nb-NO"/>
              </w:rPr>
              <w:t xml:space="preserve">tenker seg </w:t>
            </w:r>
            <w:r w:rsidR="6A4E0FBD" w:rsidRPr="0031576D">
              <w:rPr>
                <w:lang w:val="nb-NO"/>
              </w:rPr>
              <w:t>her</w:t>
            </w:r>
            <w:r w:rsidR="02577635" w:rsidRPr="0031576D">
              <w:rPr>
                <w:lang w:val="nb-NO"/>
              </w:rPr>
              <w:t>.</w:t>
            </w:r>
            <w:r w:rsidR="6A4E0FBD" w:rsidRPr="0031576D">
              <w:rPr>
                <w:lang w:val="nb-NO"/>
              </w:rPr>
              <w:t xml:space="preserve"> </w:t>
            </w:r>
          </w:p>
          <w:p w14:paraId="221D7E22" w14:textId="45569B72" w:rsidR="6A4E0FBD" w:rsidRPr="0031576D" w:rsidRDefault="6A4E0FBD" w:rsidP="6299E525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4A07EAD1" w14:textId="2A3B05B7" w:rsidR="6299E525" w:rsidRPr="0031576D" w:rsidRDefault="6299E525" w:rsidP="6299E525">
            <w:pPr>
              <w:rPr>
                <w:lang w:val="nb-NO"/>
              </w:rPr>
            </w:pPr>
          </w:p>
          <w:p w14:paraId="6FED8E97" w14:textId="536A4A58" w:rsidR="6299E525" w:rsidRPr="0031576D" w:rsidRDefault="6299E525" w:rsidP="6299E525">
            <w:pPr>
              <w:rPr>
                <w:lang w:val="nb-NO"/>
              </w:rPr>
            </w:pPr>
          </w:p>
          <w:p w14:paraId="12A910DA" w14:textId="0DEBEB28" w:rsidR="6299E525" w:rsidRPr="0031576D" w:rsidRDefault="6299E525" w:rsidP="6299E525">
            <w:pPr>
              <w:rPr>
                <w:lang w:val="nb-NO"/>
              </w:rPr>
            </w:pPr>
          </w:p>
          <w:p w14:paraId="7E0EE9BD" w14:textId="31AAE509" w:rsidR="6299E525" w:rsidRPr="0031576D" w:rsidRDefault="6299E525" w:rsidP="6299E525">
            <w:pPr>
              <w:rPr>
                <w:lang w:val="nb-NO"/>
              </w:rPr>
            </w:pPr>
          </w:p>
          <w:p w14:paraId="5F59A3E3" w14:textId="024396A8" w:rsidR="6299E525" w:rsidRPr="0031576D" w:rsidRDefault="6299E525" w:rsidP="6299E525">
            <w:pPr>
              <w:rPr>
                <w:lang w:val="nb-NO"/>
              </w:rPr>
            </w:pPr>
          </w:p>
          <w:p w14:paraId="7B12F536" w14:textId="7876B4BD" w:rsidR="6299E525" w:rsidRPr="0031576D" w:rsidRDefault="6299E525" w:rsidP="6299E525">
            <w:pPr>
              <w:rPr>
                <w:lang w:val="nb-NO"/>
              </w:rPr>
            </w:pPr>
          </w:p>
          <w:p w14:paraId="6A6DD946" w14:textId="343E5EBB" w:rsidR="6299E525" w:rsidRPr="0031576D" w:rsidRDefault="6299E525" w:rsidP="6299E525">
            <w:pPr>
              <w:rPr>
                <w:lang w:val="nb-NO"/>
              </w:rPr>
            </w:pPr>
          </w:p>
          <w:p w14:paraId="6E27B404" w14:textId="21C44313" w:rsidR="6299E525" w:rsidRPr="0031576D" w:rsidRDefault="6299E525" w:rsidP="6299E525">
            <w:pPr>
              <w:rPr>
                <w:lang w:val="nb-NO"/>
              </w:rPr>
            </w:pPr>
          </w:p>
          <w:p w14:paraId="6CA605F3" w14:textId="3897886C" w:rsidR="6299E525" w:rsidRPr="0031576D" w:rsidRDefault="6299E525" w:rsidP="6299E525">
            <w:pPr>
              <w:rPr>
                <w:lang w:val="nb-NO"/>
              </w:rPr>
            </w:pPr>
          </w:p>
          <w:p w14:paraId="74405C3C" w14:textId="549C3176" w:rsidR="6299E525" w:rsidRPr="0031576D" w:rsidRDefault="6299E525" w:rsidP="6299E525">
            <w:pPr>
              <w:rPr>
                <w:lang w:val="nb-NO"/>
              </w:rPr>
            </w:pPr>
          </w:p>
          <w:p w14:paraId="47C047F8" w14:textId="4FB25153" w:rsidR="6299E525" w:rsidRPr="0031576D" w:rsidRDefault="6299E525" w:rsidP="6299E525">
            <w:pPr>
              <w:rPr>
                <w:lang w:val="nb-NO"/>
              </w:rPr>
            </w:pPr>
          </w:p>
          <w:p w14:paraId="0AFEF9E3" w14:textId="36FECA09" w:rsidR="6299E525" w:rsidRPr="0031576D" w:rsidRDefault="6299E525" w:rsidP="6299E525">
            <w:pPr>
              <w:rPr>
                <w:lang w:val="nb-NO"/>
              </w:rPr>
            </w:pPr>
          </w:p>
          <w:p w14:paraId="6A97A336" w14:textId="1C6D151B" w:rsidR="6299E525" w:rsidRDefault="0D780AF7" w:rsidP="6299E525">
            <w:r>
              <w:t>Erik</w:t>
            </w:r>
          </w:p>
          <w:p w14:paraId="63B6434B" w14:textId="77193FE1" w:rsidR="6299E525" w:rsidRDefault="6299E525" w:rsidP="6299E525"/>
          <w:p w14:paraId="65429D7C" w14:textId="3AF98BA0" w:rsidR="6299E525" w:rsidRDefault="6299E525" w:rsidP="6299E525"/>
          <w:p w14:paraId="64047AB1" w14:textId="13928DAB" w:rsidR="6299E525" w:rsidRDefault="6299E525" w:rsidP="6299E525"/>
          <w:p w14:paraId="0FDC2701" w14:textId="1CB8BEDB" w:rsidR="6299E525" w:rsidRDefault="6299E525" w:rsidP="6299E525"/>
          <w:p w14:paraId="5C8E2C16" w14:textId="5FB63ACE" w:rsidR="6299E525" w:rsidRDefault="6299E525" w:rsidP="6299E525"/>
          <w:p w14:paraId="09ABC35F" w14:textId="63884DCD" w:rsidR="6299E525" w:rsidRDefault="6299E525" w:rsidP="6299E525"/>
          <w:p w14:paraId="1491CE8D" w14:textId="46DD3106" w:rsidR="6299E525" w:rsidRDefault="6299E525" w:rsidP="6299E525"/>
          <w:p w14:paraId="2ADC9EB1" w14:textId="23A797C4" w:rsidR="6299E525" w:rsidRDefault="6299E525" w:rsidP="6299E525"/>
          <w:p w14:paraId="5F7A5C70" w14:textId="0E70F0DE" w:rsidR="6299E525" w:rsidRDefault="6299E525" w:rsidP="6299E525"/>
          <w:p w14:paraId="3F17769A" w14:textId="68CA1971" w:rsidR="6299E525" w:rsidRDefault="6299E525" w:rsidP="6299E525"/>
          <w:p w14:paraId="4A298F50" w14:textId="3F914E65" w:rsidR="6299E525" w:rsidRDefault="6299E525" w:rsidP="6299E525"/>
          <w:p w14:paraId="53977CB3" w14:textId="15D64CE2" w:rsidR="6299E525" w:rsidRDefault="6299E525" w:rsidP="6299E525"/>
          <w:p w14:paraId="7DCDC30A" w14:textId="1D897EA1" w:rsidR="6299E525" w:rsidRDefault="6299E525" w:rsidP="6299E525"/>
          <w:p w14:paraId="28653C5D" w14:textId="23305F28" w:rsidR="6299E525" w:rsidRDefault="6299E525" w:rsidP="6299E525"/>
          <w:p w14:paraId="1A9AD08C" w14:textId="4C589D19" w:rsidR="6299E525" w:rsidRDefault="6299E525" w:rsidP="6299E525"/>
          <w:p w14:paraId="5B1FFDE2" w14:textId="7277759B" w:rsidR="6299E525" w:rsidRDefault="6299E525" w:rsidP="6299E525"/>
          <w:p w14:paraId="123DDFB4" w14:textId="189233D9" w:rsidR="6299E525" w:rsidRDefault="0D780AF7" w:rsidP="6299E525">
            <w:r>
              <w:t>Erik</w:t>
            </w:r>
          </w:p>
          <w:p w14:paraId="0E873257" w14:textId="3D909B84" w:rsidR="6299E525" w:rsidRDefault="6299E525" w:rsidP="6299E525"/>
          <w:p w14:paraId="2F267008" w14:textId="7852EF73" w:rsidR="6299E525" w:rsidRDefault="6299E525" w:rsidP="6299E525"/>
          <w:p w14:paraId="0A461D28" w14:textId="67973813" w:rsidR="6299E525" w:rsidRDefault="6299E525" w:rsidP="6299E525"/>
          <w:p w14:paraId="43EE9B7E" w14:textId="7F1E6589" w:rsidR="6299E525" w:rsidRDefault="6299E525" w:rsidP="6299E525"/>
          <w:p w14:paraId="4A1E7E02" w14:textId="11023DFA" w:rsidR="6299E525" w:rsidRDefault="6299E525" w:rsidP="6299E525"/>
          <w:p w14:paraId="4043E774" w14:textId="637188FD" w:rsidR="6F2A7815" w:rsidRDefault="6F2A7815" w:rsidP="6F2A7815"/>
          <w:p w14:paraId="17A4A063" w14:textId="2EA37D9C" w:rsidR="6299E525" w:rsidRDefault="0D780AF7" w:rsidP="6299E525">
            <w:r>
              <w:t>Erik</w:t>
            </w:r>
          </w:p>
        </w:tc>
      </w:tr>
      <w:tr w:rsidR="6299E525" w:rsidRPr="0031576D" w14:paraId="53106024" w14:textId="77777777" w:rsidTr="6F2A7815">
        <w:trPr>
          <w:trHeight w:val="300"/>
        </w:trPr>
        <w:tc>
          <w:tcPr>
            <w:tcW w:w="555" w:type="dxa"/>
          </w:tcPr>
          <w:p w14:paraId="4AAE21FE" w14:textId="164A30A1" w:rsidR="7FCB656B" w:rsidRDefault="7FCB656B" w:rsidP="6299E525">
            <w:r>
              <w:lastRenderedPageBreak/>
              <w:t>2</w:t>
            </w:r>
          </w:p>
        </w:tc>
        <w:tc>
          <w:tcPr>
            <w:tcW w:w="7530" w:type="dxa"/>
          </w:tcPr>
          <w:p w14:paraId="56FC59B8" w14:textId="441229B1" w:rsidR="7FCB656B" w:rsidRPr="0031576D" w:rsidRDefault="7FCB656B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Ou-søknadene 2023</w:t>
            </w:r>
          </w:p>
          <w:p w14:paraId="488784DA" w14:textId="4DFE34D2" w:rsidR="164C5C6A" w:rsidRPr="0031576D" w:rsidRDefault="26956B40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 xml:space="preserve">Inger-Lise har </w:t>
            </w:r>
            <w:r w:rsidR="6051C7BC" w:rsidRPr="0031576D">
              <w:rPr>
                <w:lang w:val="nb-NO"/>
              </w:rPr>
              <w:t xml:space="preserve">nettopp </w:t>
            </w:r>
            <w:r w:rsidR="341A2C4E" w:rsidRPr="0031576D">
              <w:rPr>
                <w:lang w:val="nb-NO"/>
              </w:rPr>
              <w:t xml:space="preserve">fått svar på 6 av </w:t>
            </w:r>
            <w:r w:rsidR="603FA1E3" w:rsidRPr="0031576D">
              <w:rPr>
                <w:lang w:val="nb-NO"/>
              </w:rPr>
              <w:t xml:space="preserve">de </w:t>
            </w:r>
            <w:r w:rsidR="341A2C4E" w:rsidRPr="0031576D">
              <w:rPr>
                <w:lang w:val="nb-NO"/>
              </w:rPr>
              <w:t>8 søknader</w:t>
            </w:r>
            <w:r w:rsidR="302EB69D" w:rsidRPr="0031576D">
              <w:rPr>
                <w:lang w:val="nb-NO"/>
              </w:rPr>
              <w:t xml:space="preserve"> </w:t>
            </w:r>
            <w:r w:rsidR="4A31BD19" w:rsidRPr="0031576D">
              <w:rPr>
                <w:lang w:val="nb-NO"/>
              </w:rPr>
              <w:t xml:space="preserve">om ou-midler </w:t>
            </w:r>
            <w:r w:rsidR="302EB69D" w:rsidRPr="0031576D">
              <w:rPr>
                <w:lang w:val="nb-NO"/>
              </w:rPr>
              <w:t>hun sendte inn</w:t>
            </w:r>
            <w:r w:rsidR="341A2C4E" w:rsidRPr="0031576D">
              <w:rPr>
                <w:lang w:val="nb-NO"/>
              </w:rPr>
              <w:t>.</w:t>
            </w:r>
            <w:r w:rsidR="164C5C6A" w:rsidRPr="0031576D">
              <w:rPr>
                <w:lang w:val="nb-NO"/>
              </w:rPr>
              <w:t xml:space="preserve"> </w:t>
            </w:r>
            <w:r w:rsidR="799EE332" w:rsidRPr="0031576D">
              <w:rPr>
                <w:lang w:val="nb-NO"/>
              </w:rPr>
              <w:t>Det ble s</w:t>
            </w:r>
            <w:r w:rsidR="164C5C6A" w:rsidRPr="0031576D">
              <w:rPr>
                <w:lang w:val="nb-NO"/>
              </w:rPr>
              <w:t>økt for over 1 mill</w:t>
            </w:r>
            <w:r w:rsidR="4455F82E" w:rsidRPr="0031576D">
              <w:rPr>
                <w:lang w:val="nb-NO"/>
              </w:rPr>
              <w:t>ion</w:t>
            </w:r>
            <w:r w:rsidR="164C5C6A" w:rsidRPr="0031576D">
              <w:rPr>
                <w:lang w:val="nb-NO"/>
              </w:rPr>
              <w:t xml:space="preserve"> kroner</w:t>
            </w:r>
            <w:r w:rsidR="1D1BFFE4" w:rsidRPr="0031576D">
              <w:rPr>
                <w:lang w:val="nb-NO"/>
              </w:rPr>
              <w:t xml:space="preserve"> til sammen</w:t>
            </w:r>
            <w:r w:rsidR="164C5C6A" w:rsidRPr="0031576D">
              <w:rPr>
                <w:lang w:val="nb-NO"/>
              </w:rPr>
              <w:t>.</w:t>
            </w:r>
            <w:r w:rsidR="3337D0DF" w:rsidRPr="0031576D">
              <w:rPr>
                <w:lang w:val="nb-NO"/>
              </w:rPr>
              <w:t xml:space="preserve"> Søknadene hun har fått svar på er de</w:t>
            </w:r>
            <w:r w:rsidR="365CF372" w:rsidRPr="0031576D">
              <w:rPr>
                <w:lang w:val="nb-NO"/>
              </w:rPr>
              <w:t xml:space="preserve"> aktivitetene</w:t>
            </w:r>
            <w:r w:rsidR="3337D0DF" w:rsidRPr="0031576D">
              <w:rPr>
                <w:lang w:val="nb-NO"/>
              </w:rPr>
              <w:t xml:space="preserve"> som skal gå i j</w:t>
            </w:r>
            <w:r w:rsidR="164C5C6A" w:rsidRPr="0031576D">
              <w:rPr>
                <w:lang w:val="nb-NO"/>
              </w:rPr>
              <w:t>anuar tom augus</w:t>
            </w:r>
            <w:r w:rsidR="24C6EB57" w:rsidRPr="0031576D">
              <w:rPr>
                <w:lang w:val="nb-NO"/>
              </w:rPr>
              <w:t>t, og</w:t>
            </w:r>
            <w:r w:rsidR="58F155CB" w:rsidRPr="0031576D">
              <w:rPr>
                <w:lang w:val="nb-NO"/>
              </w:rPr>
              <w:t xml:space="preserve"> ikke de </w:t>
            </w:r>
            <w:r w:rsidR="3843C864" w:rsidRPr="0031576D">
              <w:rPr>
                <w:lang w:val="nb-NO"/>
              </w:rPr>
              <w:t>i</w:t>
            </w:r>
            <w:r w:rsidR="58F155CB" w:rsidRPr="0031576D">
              <w:rPr>
                <w:lang w:val="nb-NO"/>
              </w:rPr>
              <w:t xml:space="preserve"> høst ennå. </w:t>
            </w:r>
            <w:r w:rsidR="164C5C6A" w:rsidRPr="0031576D">
              <w:rPr>
                <w:lang w:val="nb-NO"/>
              </w:rPr>
              <w:t xml:space="preserve">Vi har </w:t>
            </w:r>
            <w:r w:rsidR="5F9EE0DB" w:rsidRPr="0031576D">
              <w:rPr>
                <w:lang w:val="nb-NO"/>
              </w:rPr>
              <w:t>ikke fått avsl</w:t>
            </w:r>
            <w:r w:rsidR="79D139C8" w:rsidRPr="0031576D">
              <w:rPr>
                <w:lang w:val="nb-NO"/>
              </w:rPr>
              <w:t>ag</w:t>
            </w:r>
            <w:r w:rsidR="5F9EE0DB" w:rsidRPr="0031576D">
              <w:rPr>
                <w:lang w:val="nb-NO"/>
              </w:rPr>
              <w:t xml:space="preserve"> på noen av søknadene, men vi har bare </w:t>
            </w:r>
            <w:r w:rsidR="164C5C6A" w:rsidRPr="0031576D">
              <w:rPr>
                <w:lang w:val="nb-NO"/>
              </w:rPr>
              <w:t>fått omtrent halvparten av pengene vi har søkt om.</w:t>
            </w:r>
          </w:p>
          <w:p w14:paraId="1DBF2488" w14:textId="6C685EE8" w:rsidR="164C5C6A" w:rsidRPr="0031576D" w:rsidRDefault="164C5C6A" w:rsidP="6299E525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45E012CB" w14:textId="03386C20" w:rsidR="6299E525" w:rsidRPr="0031576D" w:rsidRDefault="6299E525" w:rsidP="6299E525">
            <w:pPr>
              <w:rPr>
                <w:lang w:val="nb-NO"/>
              </w:rPr>
            </w:pPr>
          </w:p>
        </w:tc>
      </w:tr>
      <w:tr w:rsidR="6299E525" w14:paraId="5537C454" w14:textId="77777777" w:rsidTr="6F2A7815">
        <w:trPr>
          <w:trHeight w:val="300"/>
        </w:trPr>
        <w:tc>
          <w:tcPr>
            <w:tcW w:w="555" w:type="dxa"/>
          </w:tcPr>
          <w:p w14:paraId="5CC8C009" w14:textId="3E67FB06" w:rsidR="7FCB656B" w:rsidRDefault="7FCB656B" w:rsidP="6299E525">
            <w:r>
              <w:t>3</w:t>
            </w:r>
          </w:p>
        </w:tc>
        <w:tc>
          <w:tcPr>
            <w:tcW w:w="7530" w:type="dxa"/>
          </w:tcPr>
          <w:p w14:paraId="0BAEF106" w14:textId="026E9073" w:rsidR="7FCB656B" w:rsidRPr="0031576D" w:rsidRDefault="7FCB656B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Aktiviteter vår 2023</w:t>
            </w:r>
          </w:p>
          <w:p w14:paraId="5CE5D0F6" w14:textId="660CFE10" w:rsidR="7FCB656B" w:rsidRPr="0031576D" w:rsidRDefault="7FCB656B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a.</w:t>
            </w:r>
            <w:r w:rsidRPr="0031576D">
              <w:rPr>
                <w:rFonts w:ascii="Times New Roman" w:eastAsia="Times New Roman" w:hAnsi="Times New Roman" w:cs="Times New Roman"/>
                <w:sz w:val="14"/>
                <w:szCs w:val="14"/>
                <w:lang w:val="nb-NO"/>
              </w:rPr>
              <w:t xml:space="preserve">     </w:t>
            </w:r>
            <w:r w:rsidRPr="0031576D">
              <w:rPr>
                <w:rFonts w:ascii="Calibri" w:eastAsia="Calibri" w:hAnsi="Calibri" w:cs="Calibri"/>
                <w:lang w:val="nb-NO"/>
              </w:rPr>
              <w:t xml:space="preserve">FF-kurs </w:t>
            </w:r>
            <w:r w:rsidR="0CE1B349" w:rsidRPr="0031576D">
              <w:rPr>
                <w:rFonts w:ascii="Calibri" w:eastAsia="Calibri" w:hAnsi="Calibri" w:cs="Calibri"/>
                <w:lang w:val="nb-NO"/>
              </w:rPr>
              <w:t>7</w:t>
            </w:r>
            <w:r w:rsidRPr="0031576D">
              <w:rPr>
                <w:rFonts w:ascii="Calibri" w:eastAsia="Calibri" w:hAnsi="Calibri" w:cs="Calibri"/>
                <w:lang w:val="nb-NO"/>
              </w:rPr>
              <w:t>. feb. 09.00-12.00 Working in Norway. Tre fra OsloMet påmeldt</w:t>
            </w:r>
          </w:p>
          <w:p w14:paraId="54CFE02C" w14:textId="23B37102" w:rsidR="7FCB656B" w:rsidRPr="0031576D" w:rsidRDefault="7FCB656B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>b.</w:t>
            </w:r>
            <w:r w:rsidRPr="0031576D">
              <w:rPr>
                <w:rFonts w:ascii="Times New Roman" w:eastAsia="Times New Roman" w:hAnsi="Times New Roman" w:cs="Times New Roman"/>
                <w:lang w:val="nb-NO"/>
              </w:rPr>
              <w:t xml:space="preserve">   </w:t>
            </w:r>
            <w:r w:rsidRPr="0031576D">
              <w:rPr>
                <w:rFonts w:ascii="Calibri" w:eastAsia="Calibri" w:hAnsi="Calibri" w:cs="Calibri"/>
                <w:lang w:val="nb-NO"/>
              </w:rPr>
              <w:t>Tariffkonferanse Oslo 13-14 feb. Erik og I</w:t>
            </w:r>
            <w:r w:rsidR="6604F2E7" w:rsidRPr="0031576D">
              <w:rPr>
                <w:rFonts w:ascii="Calibri" w:eastAsia="Calibri" w:hAnsi="Calibri" w:cs="Calibri"/>
                <w:lang w:val="nb-NO"/>
              </w:rPr>
              <w:t>nger-Lise stiller.</w:t>
            </w:r>
          </w:p>
          <w:p w14:paraId="2FFB98CF" w14:textId="346AA1DB" w:rsidR="7FCB656B" w:rsidRPr="0031576D" w:rsidRDefault="7FCB656B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>c.</w:t>
            </w:r>
            <w:r w:rsidRPr="0031576D">
              <w:rPr>
                <w:rFonts w:ascii="Times New Roman" w:eastAsia="Times New Roman" w:hAnsi="Times New Roman" w:cs="Times New Roman"/>
                <w:lang w:val="nb-NO"/>
              </w:rPr>
              <w:t xml:space="preserve">   </w:t>
            </w:r>
            <w:r w:rsidRPr="0031576D">
              <w:rPr>
                <w:rFonts w:ascii="Calibri" w:eastAsia="Calibri" w:hAnsi="Calibri" w:cs="Calibri"/>
                <w:lang w:val="nb-NO"/>
              </w:rPr>
              <w:t xml:space="preserve">Nyansattdag 14 feb. Arve </w:t>
            </w:r>
            <w:r w:rsidR="41593C0C" w:rsidRPr="0031576D">
              <w:rPr>
                <w:rFonts w:ascii="Calibri" w:eastAsia="Calibri" w:hAnsi="Calibri" w:cs="Calibri"/>
                <w:lang w:val="nb-NO"/>
              </w:rPr>
              <w:t xml:space="preserve">og Bjørn </w:t>
            </w:r>
            <w:r w:rsidRPr="0031576D">
              <w:rPr>
                <w:rFonts w:ascii="Calibri" w:eastAsia="Calibri" w:hAnsi="Calibri" w:cs="Calibri"/>
                <w:lang w:val="nb-NO"/>
              </w:rPr>
              <w:t>stiller</w:t>
            </w:r>
            <w:r w:rsidR="0A162C51" w:rsidRPr="0031576D">
              <w:rPr>
                <w:rFonts w:ascii="Calibri" w:eastAsia="Calibri" w:hAnsi="Calibri" w:cs="Calibri"/>
                <w:lang w:val="nb-NO"/>
              </w:rPr>
              <w:t>.</w:t>
            </w:r>
          </w:p>
          <w:p w14:paraId="4C405C32" w14:textId="55529EE9" w:rsidR="4742A90A" w:rsidRDefault="7FCB656B" w:rsidP="58B2089B">
            <w:pPr>
              <w:ind w:left="360" w:hanging="360"/>
              <w:rPr>
                <w:rFonts w:ascii="Calibri" w:eastAsia="Calibri" w:hAnsi="Calibri" w:cs="Calibri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>d.</w:t>
            </w:r>
            <w:r w:rsidRPr="0031576D">
              <w:rPr>
                <w:rFonts w:ascii="Times New Roman" w:eastAsia="Times New Roman" w:hAnsi="Times New Roman" w:cs="Times New Roman"/>
                <w:lang w:val="nb-NO"/>
              </w:rPr>
              <w:t xml:space="preserve">    </w:t>
            </w:r>
            <w:r w:rsidRPr="0031576D">
              <w:rPr>
                <w:rFonts w:ascii="Calibri" w:eastAsia="Calibri" w:hAnsi="Calibri" w:cs="Calibri"/>
                <w:lang w:val="nb-NO"/>
              </w:rPr>
              <w:t xml:space="preserve">Medlemsmøte 15 feb. </w:t>
            </w:r>
            <w:r w:rsidR="6FA65726" w:rsidRPr="0031576D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4742A90A" w:rsidRPr="0031576D">
              <w:rPr>
                <w:rFonts w:ascii="Calibri" w:eastAsia="Calibri" w:hAnsi="Calibri" w:cs="Calibri"/>
                <w:lang w:val="nb-NO"/>
              </w:rPr>
              <w:t xml:space="preserve">Tema: </w:t>
            </w:r>
            <w:r w:rsidR="65B70298" w:rsidRPr="0031576D">
              <w:rPr>
                <w:rFonts w:ascii="Calibri" w:eastAsia="Calibri" w:hAnsi="Calibri" w:cs="Calibri"/>
                <w:lang w:val="nb-NO"/>
              </w:rPr>
              <w:t xml:space="preserve">Beregning av arbeidstid. </w:t>
            </w:r>
            <w:r w:rsidR="603D38BA" w:rsidRPr="0031576D">
              <w:rPr>
                <w:rFonts w:ascii="Calibri" w:eastAsia="Calibri" w:hAnsi="Calibri" w:cs="Calibri"/>
                <w:lang w:val="nb-NO"/>
              </w:rPr>
              <w:t>Kort tid til</w:t>
            </w:r>
            <w:r w:rsidR="09DAB668" w:rsidRPr="0031576D">
              <w:rPr>
                <w:rFonts w:ascii="Calibri" w:eastAsia="Calibri" w:hAnsi="Calibri" w:cs="Calibri"/>
                <w:lang w:val="nb-NO"/>
              </w:rPr>
              <w:t>. Vi utsetter</w:t>
            </w:r>
            <w:r w:rsidR="487110D6" w:rsidRPr="0031576D">
              <w:rPr>
                <w:rFonts w:ascii="Calibri" w:eastAsia="Calibri" w:hAnsi="Calibri" w:cs="Calibri"/>
                <w:lang w:val="nb-NO"/>
              </w:rPr>
              <w:t xml:space="preserve"> til 27. </w:t>
            </w:r>
            <w:r w:rsidR="2A93A254" w:rsidRPr="0031576D">
              <w:rPr>
                <w:rFonts w:ascii="Calibri" w:eastAsia="Calibri" w:hAnsi="Calibri" w:cs="Calibri"/>
                <w:lang w:val="nb-NO"/>
              </w:rPr>
              <w:t>f</w:t>
            </w:r>
            <w:r w:rsidR="487110D6" w:rsidRPr="0031576D">
              <w:rPr>
                <w:rFonts w:ascii="Calibri" w:eastAsia="Calibri" w:hAnsi="Calibri" w:cs="Calibri"/>
                <w:lang w:val="nb-NO"/>
              </w:rPr>
              <w:t xml:space="preserve">eb. </w:t>
            </w:r>
            <w:proofErr w:type="spellStart"/>
            <w:r w:rsidR="487110D6" w:rsidRPr="58B2089B">
              <w:rPr>
                <w:rFonts w:ascii="Calibri" w:eastAsia="Calibri" w:hAnsi="Calibri" w:cs="Calibri"/>
              </w:rPr>
              <w:t>Arve</w:t>
            </w:r>
            <w:proofErr w:type="spellEnd"/>
            <w:r w:rsidR="487110D6" w:rsidRPr="58B2089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487110D6" w:rsidRPr="58B2089B">
              <w:rPr>
                <w:rFonts w:ascii="Calibri" w:eastAsia="Calibri" w:hAnsi="Calibri" w:cs="Calibri"/>
              </w:rPr>
              <w:t>og</w:t>
            </w:r>
            <w:proofErr w:type="spellEnd"/>
            <w:r w:rsidR="487110D6" w:rsidRPr="58B2089B">
              <w:rPr>
                <w:rFonts w:ascii="Calibri" w:eastAsia="Calibri" w:hAnsi="Calibri" w:cs="Calibri"/>
              </w:rPr>
              <w:t xml:space="preserve"> Bjørn </w:t>
            </w:r>
            <w:proofErr w:type="spellStart"/>
            <w:r w:rsidR="487110D6" w:rsidRPr="58B2089B">
              <w:rPr>
                <w:rFonts w:ascii="Calibri" w:eastAsia="Calibri" w:hAnsi="Calibri" w:cs="Calibri"/>
              </w:rPr>
              <w:t>sjekker</w:t>
            </w:r>
            <w:proofErr w:type="spellEnd"/>
            <w:r w:rsidR="487110D6" w:rsidRPr="58B2089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487110D6" w:rsidRPr="58B2089B">
              <w:rPr>
                <w:rFonts w:ascii="Calibri" w:eastAsia="Calibri" w:hAnsi="Calibri" w:cs="Calibri"/>
              </w:rPr>
              <w:t>tema</w:t>
            </w:r>
            <w:proofErr w:type="spellEnd"/>
            <w:r w:rsidR="487110D6" w:rsidRPr="58B2089B">
              <w:rPr>
                <w:rFonts w:ascii="Calibri" w:eastAsia="Calibri" w:hAnsi="Calibri" w:cs="Calibri"/>
              </w:rPr>
              <w:t xml:space="preserve"> for TA.</w:t>
            </w:r>
          </w:p>
          <w:p w14:paraId="625A23AD" w14:textId="02DA4793" w:rsidR="7FCB656B" w:rsidRPr="0031576D" w:rsidRDefault="7FCB656B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>e.</w:t>
            </w:r>
            <w:r w:rsidRPr="0031576D">
              <w:rPr>
                <w:rFonts w:ascii="Times New Roman" w:eastAsia="Times New Roman" w:hAnsi="Times New Roman" w:cs="Times New Roman"/>
                <w:lang w:val="nb-NO"/>
              </w:rPr>
              <w:t xml:space="preserve">   </w:t>
            </w:r>
            <w:r w:rsidRPr="0031576D">
              <w:rPr>
                <w:rFonts w:ascii="Calibri" w:eastAsia="Calibri" w:hAnsi="Calibri" w:cs="Calibri"/>
                <w:lang w:val="nb-NO"/>
              </w:rPr>
              <w:t>Kieltur alle medlemmer 20-22</w:t>
            </w:r>
            <w:r w:rsidR="580E5C83" w:rsidRPr="0031576D">
              <w:rPr>
                <w:rFonts w:ascii="Calibri" w:eastAsia="Calibri" w:hAnsi="Calibri" w:cs="Calibri"/>
                <w:lang w:val="nb-NO"/>
              </w:rPr>
              <w:t>.</w:t>
            </w:r>
            <w:r w:rsidRPr="0031576D">
              <w:rPr>
                <w:rFonts w:ascii="Calibri" w:eastAsia="Calibri" w:hAnsi="Calibri" w:cs="Calibri"/>
                <w:lang w:val="nb-NO"/>
              </w:rPr>
              <w:t xml:space="preserve"> mars</w:t>
            </w:r>
            <w:r w:rsidR="6FF3FD4B" w:rsidRPr="0031576D">
              <w:rPr>
                <w:rFonts w:ascii="Calibri" w:eastAsia="Calibri" w:hAnsi="Calibri" w:cs="Calibri"/>
                <w:lang w:val="nb-NO"/>
              </w:rPr>
              <w:t>. 40 plasser.</w:t>
            </w:r>
            <w:r w:rsidR="368FAE1F" w:rsidRPr="0031576D">
              <w:rPr>
                <w:rFonts w:ascii="Calibri" w:eastAsia="Calibri" w:hAnsi="Calibri" w:cs="Calibri"/>
                <w:lang w:val="nb-NO"/>
              </w:rPr>
              <w:t xml:space="preserve"> Arve hører med Color Line.</w:t>
            </w:r>
          </w:p>
          <w:p w14:paraId="5EDA0375" w14:textId="1310F63F" w:rsidR="62850246" w:rsidRPr="0031576D" w:rsidRDefault="7FCB656B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>f.</w:t>
            </w:r>
            <w:r w:rsidRPr="0031576D">
              <w:rPr>
                <w:rFonts w:ascii="Times New Roman" w:eastAsia="Times New Roman" w:hAnsi="Times New Roman" w:cs="Times New Roman"/>
                <w:lang w:val="nb-NO"/>
              </w:rPr>
              <w:t xml:space="preserve">    </w:t>
            </w:r>
            <w:r w:rsidRPr="0031576D">
              <w:rPr>
                <w:rFonts w:ascii="Calibri" w:eastAsia="Calibri" w:hAnsi="Calibri" w:cs="Calibri"/>
                <w:lang w:val="nb-NO"/>
              </w:rPr>
              <w:t>Årsmøte uke 15, forslag 18</w:t>
            </w:r>
            <w:r w:rsidR="6CDCAD3D" w:rsidRPr="0031576D">
              <w:rPr>
                <w:rFonts w:ascii="Calibri" w:eastAsia="Calibri" w:hAnsi="Calibri" w:cs="Calibri"/>
                <w:lang w:val="nb-NO"/>
              </w:rPr>
              <w:t>.</w:t>
            </w:r>
            <w:r w:rsidRPr="0031576D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715F608" w:rsidRPr="0031576D">
              <w:rPr>
                <w:rFonts w:ascii="Calibri" w:eastAsia="Calibri" w:hAnsi="Calibri" w:cs="Calibri"/>
                <w:lang w:val="nb-NO"/>
              </w:rPr>
              <w:t>a</w:t>
            </w:r>
            <w:r w:rsidRPr="0031576D">
              <w:rPr>
                <w:rFonts w:ascii="Calibri" w:eastAsia="Calibri" w:hAnsi="Calibri" w:cs="Calibri"/>
                <w:lang w:val="nb-NO"/>
              </w:rPr>
              <w:t>pril</w:t>
            </w:r>
            <w:r w:rsidR="318FA3BE" w:rsidRPr="0031576D">
              <w:rPr>
                <w:rFonts w:ascii="Calibri" w:eastAsia="Calibri" w:hAnsi="Calibri" w:cs="Calibri"/>
                <w:lang w:val="nb-NO"/>
              </w:rPr>
              <w:t xml:space="preserve">. </w:t>
            </w:r>
          </w:p>
          <w:p w14:paraId="3AC7D170" w14:textId="6EBEB7C6" w:rsidR="62850246" w:rsidRPr="0031576D" w:rsidRDefault="20D8A896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 xml:space="preserve">g.   </w:t>
            </w:r>
            <w:r w:rsidR="62850246" w:rsidRPr="0031576D">
              <w:rPr>
                <w:rFonts w:ascii="Calibri" w:eastAsia="Calibri" w:hAnsi="Calibri" w:cs="Calibri"/>
                <w:lang w:val="nb-NO"/>
              </w:rPr>
              <w:t>5-7. juni. Styreseminar. Engø eller lignende.</w:t>
            </w:r>
          </w:p>
          <w:p w14:paraId="71F01C9E" w14:textId="7C23A053" w:rsidR="62850246" w:rsidRPr="0031576D" w:rsidRDefault="13D6EE92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 xml:space="preserve">h.   </w:t>
            </w:r>
            <w:r w:rsidR="62850246" w:rsidRPr="0031576D">
              <w:rPr>
                <w:rFonts w:ascii="Calibri" w:eastAsia="Calibri" w:hAnsi="Calibri" w:cs="Calibri"/>
                <w:lang w:val="nb-NO"/>
              </w:rPr>
              <w:t>August seminar - lønnskrav. Dagpakke 30 stk.</w:t>
            </w:r>
          </w:p>
          <w:p w14:paraId="4589EE87" w14:textId="61584203" w:rsidR="62850246" w:rsidRPr="0031576D" w:rsidRDefault="7A576A77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 xml:space="preserve">I.   </w:t>
            </w:r>
            <w:r w:rsidR="62850246" w:rsidRPr="0031576D">
              <w:rPr>
                <w:rFonts w:ascii="Calibri" w:eastAsia="Calibri" w:hAnsi="Calibri" w:cs="Calibri"/>
                <w:lang w:val="nb-NO"/>
              </w:rPr>
              <w:t>September. Lillehammer. Alle med verv. 25 stk.</w:t>
            </w:r>
            <w:r w:rsidR="6F7267BC" w:rsidRPr="0031576D">
              <w:rPr>
                <w:rFonts w:ascii="Calibri" w:eastAsia="Calibri" w:hAnsi="Calibri" w:cs="Calibri"/>
                <w:lang w:val="nb-NO"/>
              </w:rPr>
              <w:t xml:space="preserve"> </w:t>
            </w:r>
          </w:p>
          <w:p w14:paraId="6B9C859F" w14:textId="1D4F41B8" w:rsidR="58B2089B" w:rsidRPr="0031576D" w:rsidRDefault="58B2089B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</w:p>
          <w:p w14:paraId="36BD37B3" w14:textId="645222CB" w:rsidR="6F7267BC" w:rsidRPr="0031576D" w:rsidRDefault="6F7267BC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  <w:r w:rsidRPr="0031576D">
              <w:rPr>
                <w:rFonts w:ascii="Calibri" w:eastAsia="Calibri" w:hAnsi="Calibri" w:cs="Calibri"/>
                <w:lang w:val="nb-NO"/>
              </w:rPr>
              <w:t>A</w:t>
            </w:r>
            <w:r w:rsidR="43BF7707" w:rsidRPr="0031576D">
              <w:rPr>
                <w:rFonts w:ascii="Calibri" w:eastAsia="Calibri" w:hAnsi="Calibri" w:cs="Calibri"/>
                <w:lang w:val="nb-NO"/>
              </w:rPr>
              <w:t>rbeidsutvalget</w:t>
            </w:r>
            <w:r w:rsidRPr="0031576D">
              <w:rPr>
                <w:rFonts w:ascii="Calibri" w:eastAsia="Calibri" w:hAnsi="Calibri" w:cs="Calibri"/>
                <w:lang w:val="nb-NO"/>
              </w:rPr>
              <w:t xml:space="preserve"> kommer med forslag til datoer</w:t>
            </w:r>
            <w:r w:rsidR="4FF8462C" w:rsidRPr="0031576D">
              <w:rPr>
                <w:rFonts w:ascii="Calibri" w:eastAsia="Calibri" w:hAnsi="Calibri" w:cs="Calibri"/>
                <w:lang w:val="nb-NO"/>
              </w:rPr>
              <w:t xml:space="preserve"> for disse seminarene.</w:t>
            </w:r>
          </w:p>
          <w:p w14:paraId="756224D8" w14:textId="3734E86C" w:rsidR="6F7267BC" w:rsidRPr="0031576D" w:rsidRDefault="6F7267BC" w:rsidP="58B2089B">
            <w:pPr>
              <w:ind w:left="360" w:hanging="36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75" w:type="dxa"/>
          </w:tcPr>
          <w:p w14:paraId="02AE104D" w14:textId="5A65FDF2" w:rsidR="6299E525" w:rsidRPr="0031576D" w:rsidRDefault="6299E525" w:rsidP="6299E525">
            <w:pPr>
              <w:rPr>
                <w:lang w:val="nb-NO"/>
              </w:rPr>
            </w:pPr>
          </w:p>
          <w:p w14:paraId="0DE8574A" w14:textId="32769EB0" w:rsidR="6299E525" w:rsidRPr="0031576D" w:rsidRDefault="6299E525" w:rsidP="6299E525">
            <w:pPr>
              <w:rPr>
                <w:lang w:val="nb-NO"/>
              </w:rPr>
            </w:pPr>
          </w:p>
          <w:p w14:paraId="0A40CE1A" w14:textId="3E3380E3" w:rsidR="6299E525" w:rsidRPr="0031576D" w:rsidRDefault="6299E525" w:rsidP="6299E525">
            <w:pPr>
              <w:rPr>
                <w:lang w:val="nb-NO"/>
              </w:rPr>
            </w:pPr>
          </w:p>
          <w:p w14:paraId="67ED5AAE" w14:textId="11D17390" w:rsidR="6299E525" w:rsidRPr="0031576D" w:rsidRDefault="6299E525" w:rsidP="6299E525">
            <w:pPr>
              <w:rPr>
                <w:lang w:val="nb-NO"/>
              </w:rPr>
            </w:pPr>
          </w:p>
          <w:p w14:paraId="7622EB07" w14:textId="2B52BB53" w:rsidR="6299E525" w:rsidRPr="0031576D" w:rsidRDefault="6299E525" w:rsidP="6299E525">
            <w:pPr>
              <w:rPr>
                <w:lang w:val="nb-NO"/>
              </w:rPr>
            </w:pPr>
          </w:p>
          <w:p w14:paraId="138BB9AB" w14:textId="730C922B" w:rsidR="6299E525" w:rsidRDefault="6038FC66" w:rsidP="6299E525">
            <w:r>
              <w:t>Arve/Bjørn</w:t>
            </w:r>
          </w:p>
          <w:p w14:paraId="674413D8" w14:textId="10372521" w:rsidR="6299E525" w:rsidRDefault="6038FC66" w:rsidP="6299E525">
            <w:r>
              <w:t>Arve</w:t>
            </w:r>
          </w:p>
          <w:p w14:paraId="229102B6" w14:textId="34F6DEA3" w:rsidR="6299E525" w:rsidRDefault="6299E525" w:rsidP="6299E525"/>
          <w:p w14:paraId="37ACC5A8" w14:textId="5761C2EE" w:rsidR="6299E525" w:rsidRDefault="6299E525" w:rsidP="6299E525"/>
          <w:p w14:paraId="33ECC6FD" w14:textId="128C56E3" w:rsidR="6299E525" w:rsidRDefault="6299E525" w:rsidP="6299E525"/>
          <w:p w14:paraId="72EBDA37" w14:textId="583AABE6" w:rsidR="6299E525" w:rsidRDefault="6299E525" w:rsidP="6299E525"/>
          <w:p w14:paraId="307384A6" w14:textId="7CC2E706" w:rsidR="6F2A7815" w:rsidRDefault="6F2A7815" w:rsidP="6F2A7815"/>
          <w:p w14:paraId="2AFA5207" w14:textId="2B58F164" w:rsidR="6299E525" w:rsidRDefault="6038FC66" w:rsidP="6299E525">
            <w:r>
              <w:t>AU</w:t>
            </w:r>
          </w:p>
        </w:tc>
      </w:tr>
      <w:tr w:rsidR="6299E525" w:rsidRPr="0031576D" w14:paraId="3315876A" w14:textId="77777777" w:rsidTr="6F2A7815">
        <w:trPr>
          <w:trHeight w:val="300"/>
        </w:trPr>
        <w:tc>
          <w:tcPr>
            <w:tcW w:w="555" w:type="dxa"/>
          </w:tcPr>
          <w:p w14:paraId="2434EDF8" w14:textId="70B59C20" w:rsidR="7FCB656B" w:rsidRDefault="7FCB656B" w:rsidP="6299E525">
            <w:r>
              <w:t>4</w:t>
            </w:r>
          </w:p>
        </w:tc>
        <w:tc>
          <w:tcPr>
            <w:tcW w:w="7530" w:type="dxa"/>
          </w:tcPr>
          <w:p w14:paraId="2D9774F3" w14:textId="732B4B74" w:rsidR="7FCB656B" w:rsidRPr="0031576D" w:rsidRDefault="7FCB656B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Runde rundt bordet</w:t>
            </w:r>
          </w:p>
          <w:p w14:paraId="3AF7CE0C" w14:textId="35D56EF2" w:rsidR="5AB65906" w:rsidRPr="0031576D" w:rsidRDefault="5AB65906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 xml:space="preserve">Styremedlemmene orienterte </w:t>
            </w:r>
            <w:r w:rsidR="68C5085C" w:rsidRPr="0031576D">
              <w:rPr>
                <w:lang w:val="nb-NO"/>
              </w:rPr>
              <w:t xml:space="preserve">kort </w:t>
            </w:r>
            <w:r w:rsidRPr="0031576D">
              <w:rPr>
                <w:lang w:val="nb-NO"/>
              </w:rPr>
              <w:t>om situasjonen ute på enhetene.</w:t>
            </w:r>
          </w:p>
          <w:p w14:paraId="1326943C" w14:textId="7606EE7D" w:rsidR="5AB65906" w:rsidRPr="0031576D" w:rsidRDefault="5AB65906" w:rsidP="6299E525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5FE278D2" w14:textId="03386C20" w:rsidR="6299E525" w:rsidRPr="0031576D" w:rsidRDefault="6299E525" w:rsidP="6299E525">
            <w:pPr>
              <w:rPr>
                <w:lang w:val="nb-NO"/>
              </w:rPr>
            </w:pPr>
          </w:p>
        </w:tc>
      </w:tr>
      <w:tr w:rsidR="6299E525" w14:paraId="20359B8C" w14:textId="77777777" w:rsidTr="6F2A7815">
        <w:trPr>
          <w:trHeight w:val="300"/>
        </w:trPr>
        <w:tc>
          <w:tcPr>
            <w:tcW w:w="555" w:type="dxa"/>
          </w:tcPr>
          <w:p w14:paraId="61CFF45A" w14:textId="04F19F78" w:rsidR="7FCB656B" w:rsidRDefault="7FCB656B" w:rsidP="6299E525">
            <w:r>
              <w:t>5</w:t>
            </w:r>
          </w:p>
        </w:tc>
        <w:tc>
          <w:tcPr>
            <w:tcW w:w="7530" w:type="dxa"/>
          </w:tcPr>
          <w:p w14:paraId="5AE68E94" w14:textId="67B30531" w:rsidR="7FCB656B" w:rsidRPr="0031576D" w:rsidRDefault="7FCB656B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Eventuelt</w:t>
            </w:r>
          </w:p>
          <w:p w14:paraId="4151EEF0" w14:textId="34DB2E97" w:rsidR="7356A83B" w:rsidRPr="0031576D" w:rsidRDefault="0470B0EB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Klubbene skal arrangere sine å</w:t>
            </w:r>
            <w:r w:rsidR="7356A83B" w:rsidRPr="0031576D">
              <w:rPr>
                <w:lang w:val="nb-NO"/>
              </w:rPr>
              <w:t>rsmøte</w:t>
            </w:r>
            <w:r w:rsidR="25626BA1" w:rsidRPr="0031576D">
              <w:rPr>
                <w:lang w:val="nb-NO"/>
              </w:rPr>
              <w:t>r snart, og for noen er det aktuelt med litt bevertning. Styret mente det var greit å bruke opptil</w:t>
            </w:r>
            <w:r w:rsidR="7356A83B" w:rsidRPr="0031576D">
              <w:rPr>
                <w:lang w:val="nb-NO"/>
              </w:rPr>
              <w:t xml:space="preserve"> 200 kr pr deltaker.</w:t>
            </w:r>
          </w:p>
          <w:p w14:paraId="3683E923" w14:textId="5397518F" w:rsidR="51571D9E" w:rsidRPr="0031576D" w:rsidRDefault="172041F5" w:rsidP="6299E525">
            <w:pPr>
              <w:rPr>
                <w:lang w:val="nb-NO"/>
              </w:rPr>
            </w:pPr>
            <w:r w:rsidRPr="0031576D">
              <w:rPr>
                <w:lang w:val="nb-NO"/>
              </w:rPr>
              <w:t>Kyrre to</w:t>
            </w:r>
            <w:r w:rsidR="28895E55" w:rsidRPr="0031576D">
              <w:rPr>
                <w:lang w:val="nb-NO"/>
              </w:rPr>
              <w:t>k</w:t>
            </w:r>
            <w:r w:rsidRPr="0031576D">
              <w:rPr>
                <w:lang w:val="nb-NO"/>
              </w:rPr>
              <w:t xml:space="preserve"> opp s</w:t>
            </w:r>
            <w:r w:rsidR="51571D9E" w:rsidRPr="0031576D">
              <w:rPr>
                <w:lang w:val="nb-NO"/>
              </w:rPr>
              <w:t xml:space="preserve">ak om hjemmekontor på TKD. </w:t>
            </w:r>
            <w:r w:rsidR="7672B48D" w:rsidRPr="0031576D">
              <w:rPr>
                <w:lang w:val="nb-NO"/>
              </w:rPr>
              <w:t xml:space="preserve">Det kan se ut til at de vil legge seg på en strengere linje på TKD når det gjelder mulighet for </w:t>
            </w:r>
            <w:r w:rsidR="16C8EEFA" w:rsidRPr="0031576D">
              <w:rPr>
                <w:lang w:val="nb-NO"/>
              </w:rPr>
              <w:t xml:space="preserve">å ha </w:t>
            </w:r>
            <w:r w:rsidR="7672B48D" w:rsidRPr="0031576D">
              <w:rPr>
                <w:lang w:val="nb-NO"/>
              </w:rPr>
              <w:t>hjemmekontor. E</w:t>
            </w:r>
            <w:r w:rsidR="51571D9E" w:rsidRPr="0031576D">
              <w:rPr>
                <w:lang w:val="nb-NO"/>
              </w:rPr>
              <w:t xml:space="preserve">rik </w:t>
            </w:r>
            <w:r w:rsidR="2EB1035B" w:rsidRPr="0031576D">
              <w:rPr>
                <w:lang w:val="nb-NO"/>
              </w:rPr>
              <w:t>vil ta opp dette på</w:t>
            </w:r>
            <w:r w:rsidR="51571D9E" w:rsidRPr="0031576D">
              <w:rPr>
                <w:lang w:val="nb-NO"/>
              </w:rPr>
              <w:t xml:space="preserve"> sentralt idf. Vi kan ikke ha forskjellsbehandling.</w:t>
            </w:r>
          </w:p>
          <w:p w14:paraId="3A310808" w14:textId="2285BA4E" w:rsidR="51571D9E" w:rsidRPr="0031576D" w:rsidRDefault="51571D9E" w:rsidP="6299E525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55CF0C0B" w14:textId="5C52ACF9" w:rsidR="6299E525" w:rsidRPr="0031576D" w:rsidRDefault="6299E525" w:rsidP="6299E525">
            <w:pPr>
              <w:rPr>
                <w:lang w:val="nb-NO"/>
              </w:rPr>
            </w:pPr>
          </w:p>
          <w:p w14:paraId="3C3FFBD4" w14:textId="3DD44C0B" w:rsidR="6299E525" w:rsidRPr="0031576D" w:rsidRDefault="6299E525" w:rsidP="6299E525">
            <w:pPr>
              <w:rPr>
                <w:lang w:val="nb-NO"/>
              </w:rPr>
            </w:pPr>
          </w:p>
          <w:p w14:paraId="030CB7FF" w14:textId="4EB222F3" w:rsidR="6299E525" w:rsidRPr="0031576D" w:rsidRDefault="6299E525" w:rsidP="6299E525">
            <w:pPr>
              <w:rPr>
                <w:lang w:val="nb-NO"/>
              </w:rPr>
            </w:pPr>
          </w:p>
          <w:p w14:paraId="10660E46" w14:textId="0E5C4594" w:rsidR="6299E525" w:rsidRPr="0031576D" w:rsidRDefault="6299E525" w:rsidP="6299E525">
            <w:pPr>
              <w:rPr>
                <w:lang w:val="nb-NO"/>
              </w:rPr>
            </w:pPr>
          </w:p>
          <w:p w14:paraId="5784DD19" w14:textId="458F44FE" w:rsidR="6299E525" w:rsidRDefault="4280A638" w:rsidP="6299E525">
            <w:r>
              <w:t>Erik</w:t>
            </w:r>
          </w:p>
        </w:tc>
      </w:tr>
    </w:tbl>
    <w:p w14:paraId="3B6296CA" w14:textId="615D7DA0" w:rsidR="6299E525" w:rsidRDefault="6299E525" w:rsidP="6299E525"/>
    <w:sectPr w:rsidR="6299E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37CA" w14:textId="77777777" w:rsidR="0031576D" w:rsidRDefault="0031576D" w:rsidP="0031576D">
      <w:pPr>
        <w:spacing w:after="0" w:line="240" w:lineRule="auto"/>
      </w:pPr>
      <w:r>
        <w:separator/>
      </w:r>
    </w:p>
  </w:endnote>
  <w:endnote w:type="continuationSeparator" w:id="0">
    <w:p w14:paraId="7A1F76FA" w14:textId="77777777" w:rsidR="0031576D" w:rsidRDefault="0031576D" w:rsidP="0031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0E86" w14:textId="77777777" w:rsidR="0031576D" w:rsidRDefault="0031576D" w:rsidP="0031576D">
      <w:pPr>
        <w:spacing w:after="0" w:line="240" w:lineRule="auto"/>
      </w:pPr>
      <w:r>
        <w:separator/>
      </w:r>
    </w:p>
  </w:footnote>
  <w:footnote w:type="continuationSeparator" w:id="0">
    <w:p w14:paraId="61040224" w14:textId="77777777" w:rsidR="0031576D" w:rsidRDefault="0031576D" w:rsidP="0031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2D6AA"/>
    <w:multiLevelType w:val="hybridMultilevel"/>
    <w:tmpl w:val="D0282372"/>
    <w:lvl w:ilvl="0" w:tplc="19F404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F63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A7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A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0C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AA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24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F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C5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038EB7"/>
    <w:rsid w:val="0010C02C"/>
    <w:rsid w:val="0031576D"/>
    <w:rsid w:val="00B11421"/>
    <w:rsid w:val="00CC49A7"/>
    <w:rsid w:val="01833B1A"/>
    <w:rsid w:val="02577635"/>
    <w:rsid w:val="03294E1C"/>
    <w:rsid w:val="0356F9F1"/>
    <w:rsid w:val="0407CE0A"/>
    <w:rsid w:val="0470B0EB"/>
    <w:rsid w:val="05038EB7"/>
    <w:rsid w:val="052BA5D6"/>
    <w:rsid w:val="054FAD19"/>
    <w:rsid w:val="055D8551"/>
    <w:rsid w:val="057FB73B"/>
    <w:rsid w:val="05BA183F"/>
    <w:rsid w:val="0710530A"/>
    <w:rsid w:val="0715F608"/>
    <w:rsid w:val="07769A11"/>
    <w:rsid w:val="07B25D28"/>
    <w:rsid w:val="08A6BD1B"/>
    <w:rsid w:val="090DD8C5"/>
    <w:rsid w:val="09DAB668"/>
    <w:rsid w:val="0A0A4970"/>
    <w:rsid w:val="0A162C51"/>
    <w:rsid w:val="0AC21231"/>
    <w:rsid w:val="0B4F0BF0"/>
    <w:rsid w:val="0B9AE75A"/>
    <w:rsid w:val="0BA619D1"/>
    <w:rsid w:val="0BA7F351"/>
    <w:rsid w:val="0C3BF8C9"/>
    <w:rsid w:val="0CE1B349"/>
    <w:rsid w:val="0D36B7BB"/>
    <w:rsid w:val="0D41EA32"/>
    <w:rsid w:val="0D780AF7"/>
    <w:rsid w:val="0D7A2E3E"/>
    <w:rsid w:val="0DC961C9"/>
    <w:rsid w:val="0E756F9D"/>
    <w:rsid w:val="0F32DA95"/>
    <w:rsid w:val="0FEC5F8E"/>
    <w:rsid w:val="10B60F03"/>
    <w:rsid w:val="120F484A"/>
    <w:rsid w:val="124867C9"/>
    <w:rsid w:val="126CCB30"/>
    <w:rsid w:val="13025FB2"/>
    <w:rsid w:val="13D6EE92"/>
    <w:rsid w:val="1463002A"/>
    <w:rsid w:val="164C5C6A"/>
    <w:rsid w:val="1671B97C"/>
    <w:rsid w:val="16C8EEFA"/>
    <w:rsid w:val="17092A2F"/>
    <w:rsid w:val="172041F5"/>
    <w:rsid w:val="177BFA99"/>
    <w:rsid w:val="18354AEB"/>
    <w:rsid w:val="18AB43F3"/>
    <w:rsid w:val="19092B8F"/>
    <w:rsid w:val="1B67CDEE"/>
    <w:rsid w:val="1C80AAB3"/>
    <w:rsid w:val="1D1BFFE4"/>
    <w:rsid w:val="204675C4"/>
    <w:rsid w:val="20B58903"/>
    <w:rsid w:val="20D8A896"/>
    <w:rsid w:val="21263B59"/>
    <w:rsid w:val="21B32842"/>
    <w:rsid w:val="234EF8A3"/>
    <w:rsid w:val="23F3BF05"/>
    <w:rsid w:val="247FCB23"/>
    <w:rsid w:val="24C6EB57"/>
    <w:rsid w:val="24EAC904"/>
    <w:rsid w:val="25626BA1"/>
    <w:rsid w:val="25E346A6"/>
    <w:rsid w:val="26106C61"/>
    <w:rsid w:val="268D1120"/>
    <w:rsid w:val="26956B40"/>
    <w:rsid w:val="26AA8095"/>
    <w:rsid w:val="26F35861"/>
    <w:rsid w:val="2759ACFC"/>
    <w:rsid w:val="27AE2E70"/>
    <w:rsid w:val="27D98AD8"/>
    <w:rsid w:val="283531FF"/>
    <w:rsid w:val="28895E55"/>
    <w:rsid w:val="28915399"/>
    <w:rsid w:val="28EA3DA2"/>
    <w:rsid w:val="2922C579"/>
    <w:rsid w:val="29847041"/>
    <w:rsid w:val="29B93FC5"/>
    <w:rsid w:val="29D10260"/>
    <w:rsid w:val="29E22157"/>
    <w:rsid w:val="2A93A254"/>
    <w:rsid w:val="2B6CD2C1"/>
    <w:rsid w:val="2BF33051"/>
    <w:rsid w:val="2CF3A784"/>
    <w:rsid w:val="2EA47383"/>
    <w:rsid w:val="2EB1035B"/>
    <w:rsid w:val="2ED0012E"/>
    <w:rsid w:val="2F28C7FC"/>
    <w:rsid w:val="30271B87"/>
    <w:rsid w:val="302EB69D"/>
    <w:rsid w:val="308376DE"/>
    <w:rsid w:val="3099ECF5"/>
    <w:rsid w:val="314445DF"/>
    <w:rsid w:val="318FA3BE"/>
    <w:rsid w:val="31AA38E4"/>
    <w:rsid w:val="331C3D7F"/>
    <w:rsid w:val="3337D0DF"/>
    <w:rsid w:val="3390F123"/>
    <w:rsid w:val="341A2C4E"/>
    <w:rsid w:val="344A4DBC"/>
    <w:rsid w:val="34761F61"/>
    <w:rsid w:val="34BFFB66"/>
    <w:rsid w:val="350F2807"/>
    <w:rsid w:val="355C862D"/>
    <w:rsid w:val="355F5B1C"/>
    <w:rsid w:val="365CF372"/>
    <w:rsid w:val="368FAE1F"/>
    <w:rsid w:val="3796B1C2"/>
    <w:rsid w:val="3843C864"/>
    <w:rsid w:val="38646246"/>
    <w:rsid w:val="38863B3D"/>
    <w:rsid w:val="39132826"/>
    <w:rsid w:val="393286D4"/>
    <w:rsid w:val="39363631"/>
    <w:rsid w:val="39F41B7D"/>
    <w:rsid w:val="3A39CFD2"/>
    <w:rsid w:val="3BE705AB"/>
    <w:rsid w:val="3C88BA39"/>
    <w:rsid w:val="3CEE9017"/>
    <w:rsid w:val="3D43468A"/>
    <w:rsid w:val="3D59AC60"/>
    <w:rsid w:val="3D90F44D"/>
    <w:rsid w:val="3F10D02D"/>
    <w:rsid w:val="3FACB798"/>
    <w:rsid w:val="4002AE0D"/>
    <w:rsid w:val="407AE74C"/>
    <w:rsid w:val="407F64A8"/>
    <w:rsid w:val="41593C0C"/>
    <w:rsid w:val="4280A638"/>
    <w:rsid w:val="4318B682"/>
    <w:rsid w:val="43BF7707"/>
    <w:rsid w:val="4455F82E"/>
    <w:rsid w:val="44D61F30"/>
    <w:rsid w:val="452BD2F8"/>
    <w:rsid w:val="45BD6FDD"/>
    <w:rsid w:val="46047367"/>
    <w:rsid w:val="46AB9668"/>
    <w:rsid w:val="46DC1FD5"/>
    <w:rsid w:val="4742A90A"/>
    <w:rsid w:val="4819AB4D"/>
    <w:rsid w:val="48411F01"/>
    <w:rsid w:val="487110D6"/>
    <w:rsid w:val="49B4E9F5"/>
    <w:rsid w:val="4A082E78"/>
    <w:rsid w:val="4A31BD19"/>
    <w:rsid w:val="4A7C3D63"/>
    <w:rsid w:val="4A842AE9"/>
    <w:rsid w:val="4AFFFE20"/>
    <w:rsid w:val="4B4F80CE"/>
    <w:rsid w:val="4B9CBB6D"/>
    <w:rsid w:val="4C73B4EB"/>
    <w:rsid w:val="4CC7C2BC"/>
    <w:rsid w:val="4D1AD7EC"/>
    <w:rsid w:val="4F53E5E6"/>
    <w:rsid w:val="4F586ED5"/>
    <w:rsid w:val="4F9A759F"/>
    <w:rsid w:val="4FDE112D"/>
    <w:rsid w:val="4FF8462C"/>
    <w:rsid w:val="507399B8"/>
    <w:rsid w:val="5098F89C"/>
    <w:rsid w:val="509A572A"/>
    <w:rsid w:val="50AF5E72"/>
    <w:rsid w:val="50E839F6"/>
    <w:rsid w:val="51477A5C"/>
    <w:rsid w:val="51571D9E"/>
    <w:rsid w:val="519B8B10"/>
    <w:rsid w:val="52528DFB"/>
    <w:rsid w:val="528B86A8"/>
    <w:rsid w:val="5310BD22"/>
    <w:rsid w:val="5338EFFA"/>
    <w:rsid w:val="5342F068"/>
    <w:rsid w:val="53974EBC"/>
    <w:rsid w:val="545AC3C0"/>
    <w:rsid w:val="5487A9FA"/>
    <w:rsid w:val="55227BF2"/>
    <w:rsid w:val="55F69421"/>
    <w:rsid w:val="5633A3AE"/>
    <w:rsid w:val="57057799"/>
    <w:rsid w:val="570CB77C"/>
    <w:rsid w:val="57498594"/>
    <w:rsid w:val="57A2BFCA"/>
    <w:rsid w:val="580E5C83"/>
    <w:rsid w:val="58657819"/>
    <w:rsid w:val="58B2089B"/>
    <w:rsid w:val="58DA237E"/>
    <w:rsid w:val="58F155CB"/>
    <w:rsid w:val="5906D363"/>
    <w:rsid w:val="59515F94"/>
    <w:rsid w:val="59C4C417"/>
    <w:rsid w:val="5A01487A"/>
    <w:rsid w:val="5A64465D"/>
    <w:rsid w:val="5A664207"/>
    <w:rsid w:val="5A75F3DF"/>
    <w:rsid w:val="5A7B1409"/>
    <w:rsid w:val="5A812656"/>
    <w:rsid w:val="5AB65906"/>
    <w:rsid w:val="5B38EF17"/>
    <w:rsid w:val="5C553AC3"/>
    <w:rsid w:val="5D6972A9"/>
    <w:rsid w:val="5DF10B24"/>
    <w:rsid w:val="5F39B32A"/>
    <w:rsid w:val="5F9EE0DB"/>
    <w:rsid w:val="5FB03EA0"/>
    <w:rsid w:val="6038FC66"/>
    <w:rsid w:val="603D38BA"/>
    <w:rsid w:val="603FA1E3"/>
    <w:rsid w:val="6051C7BC"/>
    <w:rsid w:val="60B4701D"/>
    <w:rsid w:val="60F2C71D"/>
    <w:rsid w:val="611556AB"/>
    <w:rsid w:val="62850246"/>
    <w:rsid w:val="628C383B"/>
    <w:rsid w:val="6299E525"/>
    <w:rsid w:val="62A68F88"/>
    <w:rsid w:val="63DE38C6"/>
    <w:rsid w:val="64DFD15D"/>
    <w:rsid w:val="65B70298"/>
    <w:rsid w:val="65C3D8FD"/>
    <w:rsid w:val="6604F2E7"/>
    <w:rsid w:val="664F5967"/>
    <w:rsid w:val="665313A1"/>
    <w:rsid w:val="667BA1BE"/>
    <w:rsid w:val="67599653"/>
    <w:rsid w:val="67B075D2"/>
    <w:rsid w:val="68C5085C"/>
    <w:rsid w:val="697F4246"/>
    <w:rsid w:val="6982C007"/>
    <w:rsid w:val="6992065A"/>
    <w:rsid w:val="6A4E0FBD"/>
    <w:rsid w:val="6A65FE3A"/>
    <w:rsid w:val="6B8E715F"/>
    <w:rsid w:val="6BF7D331"/>
    <w:rsid w:val="6C7324E7"/>
    <w:rsid w:val="6CC9A71C"/>
    <w:rsid w:val="6CCE7AF6"/>
    <w:rsid w:val="6CDCAD3D"/>
    <w:rsid w:val="6D1BD461"/>
    <w:rsid w:val="6D6B6624"/>
    <w:rsid w:val="6E6EABBC"/>
    <w:rsid w:val="6E91AEF4"/>
    <w:rsid w:val="6F23872F"/>
    <w:rsid w:val="6F2A7815"/>
    <w:rsid w:val="6F7267BC"/>
    <w:rsid w:val="6FA65726"/>
    <w:rsid w:val="6FF3FD4B"/>
    <w:rsid w:val="700A2A69"/>
    <w:rsid w:val="707B9E74"/>
    <w:rsid w:val="70F9DBD2"/>
    <w:rsid w:val="7356A83B"/>
    <w:rsid w:val="7356F7D3"/>
    <w:rsid w:val="7429491E"/>
    <w:rsid w:val="74C70906"/>
    <w:rsid w:val="7634B981"/>
    <w:rsid w:val="7672B48D"/>
    <w:rsid w:val="77D089E2"/>
    <w:rsid w:val="78479DD5"/>
    <w:rsid w:val="78C53742"/>
    <w:rsid w:val="799EE332"/>
    <w:rsid w:val="79D139C8"/>
    <w:rsid w:val="7A16A7D3"/>
    <w:rsid w:val="7A576A77"/>
    <w:rsid w:val="7A7FF369"/>
    <w:rsid w:val="7AAF4865"/>
    <w:rsid w:val="7B87CCCC"/>
    <w:rsid w:val="7C056566"/>
    <w:rsid w:val="7C15E481"/>
    <w:rsid w:val="7C512BD1"/>
    <w:rsid w:val="7D152FCE"/>
    <w:rsid w:val="7F673446"/>
    <w:rsid w:val="7FC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038EB7"/>
  <w15:chartTrackingRefBased/>
  <w15:docId w15:val="{450773EC-05DA-487D-B567-EA248498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6" ma:contentTypeDescription="Opprett et nytt dokument." ma:contentTypeScope="" ma:versionID="630827da30a2982b2a492a3299b2e0a7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46212fa41a51f5d187087d814611432d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DD861-A6A1-4560-890F-3F3D49F6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8FB01-0A9B-4B9F-95FB-2A3FD32F4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52C1A-088A-4067-9B5F-E763EDA34D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2023-03-06T12:21:00Z</dcterms:created>
  <dcterms:modified xsi:type="dcterms:W3CDTF">2023-03-06T12:21:00Z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