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9B626B0" w:rsidR="00A730FE" w:rsidRDefault="7D4958B1" w:rsidP="10A674FB">
      <w:pPr>
        <w:rPr>
          <w:b/>
          <w:bCs/>
          <w:sz w:val="28"/>
          <w:szCs w:val="28"/>
        </w:rPr>
      </w:pPr>
      <w:r w:rsidRPr="10A674FB">
        <w:rPr>
          <w:b/>
          <w:bCs/>
          <w:sz w:val="28"/>
          <w:szCs w:val="28"/>
        </w:rPr>
        <w:t>Referat fra styremøte i Forskerforbundet ved OsloMet 11. mars 2025</w:t>
      </w:r>
    </w:p>
    <w:p w14:paraId="59B4A5A8" w14:textId="4F10BC65" w:rsidR="5C33B1F8" w:rsidRDefault="5C33B1F8"/>
    <w:p w14:paraId="7273EFF1" w14:textId="5CEEA6B1" w:rsidR="7D4958B1" w:rsidRDefault="7D4958B1">
      <w:r>
        <w:t xml:space="preserve">Til stede: </w:t>
      </w:r>
      <w:r w:rsidR="078DBC4C">
        <w:t xml:space="preserve">Dag Jenssen, </w:t>
      </w:r>
      <w:r w:rsidR="3AE50464">
        <w:t>Britt-Evy Westergård (møteleder), Bjørn Ervik. Ingrid-Jannicke A</w:t>
      </w:r>
      <w:r w:rsidR="1CD7317A">
        <w:t>andahl, Erik Dahlgren, Eldbjørg Marie Schön, Anders Eika, Marlen Strand Ferrer og Arve Angen (referent)</w:t>
      </w:r>
    </w:p>
    <w:p w14:paraId="42F729BF" w14:textId="60AB102A" w:rsidR="5C33B1F8" w:rsidRDefault="5C33B1F8"/>
    <w:p w14:paraId="7D059CBD" w14:textId="028007E5" w:rsidR="5C33B1F8" w:rsidRDefault="7D4958B1">
      <w:r>
        <w:t>Forfall:</w:t>
      </w:r>
      <w:r w:rsidR="2FA907C8">
        <w:t xml:space="preserve"> Milada Hagen og Kyrre Andersen</w:t>
      </w:r>
    </w:p>
    <w:p w14:paraId="44BE8603" w14:textId="35C2E5FC" w:rsidR="39464695" w:rsidRDefault="39464695"/>
    <w:p w14:paraId="422BC06C" w14:textId="3B717EC8" w:rsidR="7D4958B1" w:rsidRDefault="7D4958B1">
      <w:r>
        <w:t>Hvor: Teams</w:t>
      </w:r>
    </w:p>
    <w:p w14:paraId="66817FDD" w14:textId="39800130" w:rsidR="10A674FB" w:rsidRDefault="10A674FB"/>
    <w:tbl>
      <w:tblPr>
        <w:tblStyle w:val="Tabellrutenett"/>
        <w:tblW w:w="9360" w:type="dxa"/>
        <w:tblLayout w:type="fixed"/>
        <w:tblLook w:val="06A0" w:firstRow="1" w:lastRow="0" w:firstColumn="1" w:lastColumn="0" w:noHBand="1" w:noVBand="1"/>
      </w:tblPr>
      <w:tblGrid>
        <w:gridCol w:w="885"/>
        <w:gridCol w:w="7200"/>
        <w:gridCol w:w="1275"/>
      </w:tblGrid>
      <w:tr w:rsidR="39464695" w14:paraId="299E0E7B" w14:textId="77777777" w:rsidTr="3D39F0DB">
        <w:trPr>
          <w:trHeight w:val="300"/>
        </w:trPr>
        <w:tc>
          <w:tcPr>
            <w:tcW w:w="885" w:type="dxa"/>
          </w:tcPr>
          <w:p w14:paraId="68266AB6" w14:textId="1C036F23" w:rsidR="7D4958B1" w:rsidRDefault="7D4958B1" w:rsidP="39464695">
            <w:r>
              <w:t>Nr.</w:t>
            </w:r>
          </w:p>
        </w:tc>
        <w:tc>
          <w:tcPr>
            <w:tcW w:w="7200" w:type="dxa"/>
          </w:tcPr>
          <w:p w14:paraId="4B886B30" w14:textId="13059EA6" w:rsidR="7D4958B1" w:rsidRDefault="7D4958B1" w:rsidP="39464695">
            <w:r>
              <w:t>Sak</w:t>
            </w:r>
          </w:p>
        </w:tc>
        <w:tc>
          <w:tcPr>
            <w:tcW w:w="1275" w:type="dxa"/>
          </w:tcPr>
          <w:p w14:paraId="5E601754" w14:textId="656CA280" w:rsidR="7D4958B1" w:rsidRDefault="7D4958B1" w:rsidP="39464695">
            <w:r>
              <w:t>Ansvarlig</w:t>
            </w:r>
          </w:p>
        </w:tc>
      </w:tr>
      <w:tr w:rsidR="39464695" w14:paraId="41E03186" w14:textId="77777777" w:rsidTr="3D39F0DB">
        <w:trPr>
          <w:trHeight w:val="300"/>
        </w:trPr>
        <w:tc>
          <w:tcPr>
            <w:tcW w:w="885" w:type="dxa"/>
          </w:tcPr>
          <w:p w14:paraId="052AE0F9" w14:textId="4825ECFF" w:rsidR="39464695" w:rsidRDefault="7D4958B1" w:rsidP="39464695">
            <w:r>
              <w:t>16/25</w:t>
            </w:r>
          </w:p>
        </w:tc>
        <w:tc>
          <w:tcPr>
            <w:tcW w:w="7200" w:type="dxa"/>
          </w:tcPr>
          <w:p w14:paraId="683C1202" w14:textId="0F8AB391" w:rsidR="39464695" w:rsidRDefault="7D4958B1" w:rsidP="39464695">
            <w:r>
              <w:t>Godkjenning av sakslisten og saker til eventuelt</w:t>
            </w:r>
          </w:p>
          <w:p w14:paraId="13F50092" w14:textId="5098BAC5" w:rsidR="39464695" w:rsidRDefault="502C17F3" w:rsidP="39464695">
            <w:r>
              <w:t>Sakslisten ble godkjent</w:t>
            </w:r>
          </w:p>
        </w:tc>
        <w:tc>
          <w:tcPr>
            <w:tcW w:w="1275" w:type="dxa"/>
          </w:tcPr>
          <w:p w14:paraId="3436DA46" w14:textId="73F506A4" w:rsidR="39464695" w:rsidRDefault="7D4958B1" w:rsidP="39464695">
            <w:r>
              <w:t>Britt-Evy</w:t>
            </w:r>
          </w:p>
        </w:tc>
      </w:tr>
      <w:tr w:rsidR="39464695" w14:paraId="7F875F2F" w14:textId="77777777" w:rsidTr="3D39F0DB">
        <w:trPr>
          <w:trHeight w:val="300"/>
        </w:trPr>
        <w:tc>
          <w:tcPr>
            <w:tcW w:w="885" w:type="dxa"/>
          </w:tcPr>
          <w:p w14:paraId="780957BF" w14:textId="697FC280" w:rsidR="39464695" w:rsidRDefault="7D4958B1" w:rsidP="39464695">
            <w:r>
              <w:t>17/25</w:t>
            </w:r>
          </w:p>
        </w:tc>
        <w:tc>
          <w:tcPr>
            <w:tcW w:w="7200" w:type="dxa"/>
          </w:tcPr>
          <w:p w14:paraId="3B404D5B" w14:textId="179741E8" w:rsidR="39464695" w:rsidRDefault="7D4958B1" w:rsidP="39464695">
            <w:r>
              <w:t xml:space="preserve">Justering av </w:t>
            </w:r>
            <w:r w:rsidR="50BF2F06">
              <w:t>godtgjøring</w:t>
            </w:r>
            <w:r>
              <w:t xml:space="preserve"> – forslag til endringer av retningslinjer</w:t>
            </w:r>
          </w:p>
          <w:p w14:paraId="2EBDCD00" w14:textId="2FE2ECE0" w:rsidR="39464695" w:rsidRDefault="5F70EAB0" w:rsidP="39464695">
            <w:r>
              <w:t xml:space="preserve">Britt-Evy ønsket at styret skulle stemme over hva </w:t>
            </w:r>
            <w:r w:rsidR="2187C059">
              <w:t>godtgjøringen</w:t>
            </w:r>
            <w:r>
              <w:t xml:space="preserve"> er en betaling for, og hadde lagt frem to alternativer: 1. Honoraret er for styremøtene og styrearbei</w:t>
            </w:r>
            <w:r w:rsidR="11EE398E">
              <w:t>det, og 2. Honoraret er en påskjønnelse for jobben man gjør som tillitsvalgt.</w:t>
            </w:r>
          </w:p>
          <w:p w14:paraId="4C379523" w14:textId="4CC03D98" w:rsidR="39464695" w:rsidRDefault="3A620075" w:rsidP="39464695">
            <w:r>
              <w:t>Flere i styret ønske</w:t>
            </w:r>
            <w:r w:rsidR="03B119D7">
              <w:t>t</w:t>
            </w:r>
            <w:r>
              <w:t xml:space="preserve"> derimot ikke å stemme over dette, og det ble </w:t>
            </w:r>
            <w:r w:rsidR="449AB4E9">
              <w:t>holdt</w:t>
            </w:r>
            <w:r>
              <w:t xml:space="preserve"> en avstemning om hvorvidt man s</w:t>
            </w:r>
            <w:r w:rsidR="1B0CD1F1">
              <w:t xml:space="preserve">kulle stemme over hva </w:t>
            </w:r>
            <w:r w:rsidR="4D24F167">
              <w:t>godtgjøringen</w:t>
            </w:r>
            <w:r w:rsidR="1B0CD1F1">
              <w:t xml:space="preserve"> er betaling for</w:t>
            </w:r>
            <w:r w:rsidR="796FE8C1">
              <w:t xml:space="preserve"> eller ikke</w:t>
            </w:r>
            <w:r w:rsidR="1B0CD1F1">
              <w:t xml:space="preserve">. </w:t>
            </w:r>
            <w:r w:rsidR="1D6DEC45">
              <w:t>Syv av ni</w:t>
            </w:r>
            <w:r w:rsidR="1B0CD1F1">
              <w:t xml:space="preserve"> stemte for å ikke </w:t>
            </w:r>
            <w:r w:rsidR="31016EFB">
              <w:t>ha noen avstemning om</w:t>
            </w:r>
            <w:r w:rsidR="1B0CD1F1">
              <w:t xml:space="preserve"> det</w:t>
            </w:r>
            <w:r w:rsidR="4A6FBFB9">
              <w:t>, og det ble derfor ingen avstemning.</w:t>
            </w:r>
          </w:p>
          <w:p w14:paraId="68640821" w14:textId="340A47CB" w:rsidR="39464695" w:rsidRDefault="39464695" w:rsidP="39464695"/>
          <w:p w14:paraId="1F72AE7B" w14:textId="147FC518" w:rsidR="39464695" w:rsidRDefault="4A6FBFB9" w:rsidP="39464695">
            <w:r>
              <w:t>Neste sak var forslag til nye satser for godtgjøring</w:t>
            </w:r>
            <w:r w:rsidR="6FE85CF0">
              <w:t xml:space="preserve"> av styremedlemmer og</w:t>
            </w:r>
            <w:r w:rsidR="3F2988AC">
              <w:t xml:space="preserve"> </w:t>
            </w:r>
            <w:r w:rsidR="6FE85CF0">
              <w:t xml:space="preserve">nestledere i </w:t>
            </w:r>
            <w:r w:rsidR="7904CD33">
              <w:t xml:space="preserve">de </w:t>
            </w:r>
            <w:r w:rsidR="6FE85CF0">
              <w:t>klubbene med</w:t>
            </w:r>
            <w:r w:rsidR="6EEE75E9">
              <w:t xml:space="preserve"> bare</w:t>
            </w:r>
            <w:r w:rsidR="6FE85CF0">
              <w:t xml:space="preserve"> en tillitsvalgt</w:t>
            </w:r>
            <w:r>
              <w:t>.</w:t>
            </w:r>
            <w:r w:rsidR="229D4B1D">
              <w:t xml:space="preserve"> Det var to forslag styret skulle ta stilling til: 1. AU</w:t>
            </w:r>
            <w:r w:rsidR="0F1B1714">
              <w:t>s forslag</w:t>
            </w:r>
            <w:r w:rsidR="57408946">
              <w:t>, og 2. Eldbjørg</w:t>
            </w:r>
            <w:r w:rsidR="68E0BB52">
              <w:t>s</w:t>
            </w:r>
            <w:r w:rsidR="57408946">
              <w:t xml:space="preserve"> og Ingrid-Jannicke</w:t>
            </w:r>
            <w:r w:rsidR="25FDD44B">
              <w:t>s</w:t>
            </w:r>
            <w:r w:rsidR="37BF2334">
              <w:t xml:space="preserve"> forslag</w:t>
            </w:r>
            <w:r w:rsidR="57408946">
              <w:t>.</w:t>
            </w:r>
          </w:p>
          <w:p w14:paraId="0DD9A098" w14:textId="6DEB8E8D" w:rsidR="39464695" w:rsidRDefault="7AD871C3" w:rsidP="39464695">
            <w:r>
              <w:t>syv</w:t>
            </w:r>
            <w:r w:rsidR="0FE36C09">
              <w:t xml:space="preserve"> </w:t>
            </w:r>
            <w:r w:rsidR="090BBC29">
              <w:t xml:space="preserve">av </w:t>
            </w:r>
            <w:r w:rsidR="47D1FB35">
              <w:t>ni</w:t>
            </w:r>
            <w:r w:rsidR="090BBC29">
              <w:t xml:space="preserve"> </w:t>
            </w:r>
            <w:r w:rsidR="0FE36C09">
              <w:t>stemte for AUs forslag.</w:t>
            </w:r>
            <w:r w:rsidR="5E39D7B8">
              <w:t xml:space="preserve"> Forslaget</w:t>
            </w:r>
            <w:r w:rsidR="76F1F8F1">
              <w:t>, som</w:t>
            </w:r>
            <w:r w:rsidR="5E39D7B8">
              <w:t xml:space="preserve"> vil bli lagt frem for årsmøtet,</w:t>
            </w:r>
            <w:r w:rsidR="46249A02">
              <w:t xml:space="preserve"> er dette:</w:t>
            </w:r>
          </w:p>
          <w:p w14:paraId="31E38CA5" w14:textId="7851DB8A" w:rsidR="39464695" w:rsidRDefault="39464695" w:rsidP="39464695"/>
          <w:p w14:paraId="7C75BBB0" w14:textId="18461669" w:rsidR="39464695" w:rsidRDefault="40FA4E61" w:rsidP="28A9952A">
            <w:pPr>
              <w:spacing w:line="257" w:lineRule="auto"/>
            </w:pPr>
            <w:r w:rsidRPr="28A9952A">
              <w:rPr>
                <w:rFonts w:ascii="Aptos" w:eastAsia="Aptos" w:hAnsi="Aptos" w:cs="Aptos"/>
                <w:i/>
                <w:iCs/>
                <w:color w:val="000000" w:themeColor="text1"/>
              </w:rPr>
              <w:t>Styremedlemmene mottar årlig godtgjøring:</w:t>
            </w:r>
            <w:r w:rsidR="39464695">
              <w:br/>
            </w:r>
            <w:r w:rsidRPr="28A9952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Hovedtillitsvalgt:                           150 000 kr pr. år.</w:t>
            </w:r>
          </w:p>
          <w:p w14:paraId="773C60CD" w14:textId="065E4D0F" w:rsidR="39464695" w:rsidRDefault="40FA4E61" w:rsidP="28A9952A">
            <w:pPr>
              <w:spacing w:line="257" w:lineRule="auto"/>
            </w:pPr>
            <w:r w:rsidRPr="28A9952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Leder:</w:t>
            </w:r>
            <w:r w:rsidR="39464695">
              <w:tab/>
            </w:r>
            <w:r w:rsidR="39464695">
              <w:tab/>
            </w:r>
            <w:r w:rsidR="39464695">
              <w:tab/>
            </w:r>
            <w:r w:rsidR="39464695">
              <w:tab/>
            </w:r>
            <w:r w:rsidRPr="28A9952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80 000 kr pr. år.</w:t>
            </w:r>
          </w:p>
          <w:p w14:paraId="6F74FA52" w14:textId="456D7E66" w:rsidR="39464695" w:rsidRDefault="40FA4E61" w:rsidP="28A9952A">
            <w:pPr>
              <w:spacing w:line="257" w:lineRule="auto"/>
            </w:pPr>
            <w:r w:rsidRPr="28A9952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Nestleder:</w:t>
            </w:r>
            <w:r w:rsidR="39464695">
              <w:tab/>
            </w:r>
            <w:r w:rsidR="39464695">
              <w:tab/>
            </w:r>
            <w:r w:rsidR="39464695">
              <w:tab/>
            </w:r>
            <w:r w:rsidRPr="28A9952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80 000 kr pr. år.</w:t>
            </w:r>
          </w:p>
          <w:p w14:paraId="4A4AA237" w14:textId="17AC87B0" w:rsidR="39464695" w:rsidRDefault="40FA4E61" w:rsidP="3D39F0DB">
            <w:pPr>
              <w:spacing w:after="160" w:line="257" w:lineRule="auto"/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  <w:r w:rsidRPr="3D39F0D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Øvrige styremedlemmer:</w:t>
            </w:r>
            <w:r w:rsidR="39464695">
              <w:tab/>
            </w:r>
            <w:r w:rsidRPr="3D39F0DB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>50 000 kr pr. år.</w:t>
            </w:r>
            <w:commentRangeStart w:id="0"/>
            <w:commentRangeEnd w:id="0"/>
            <w:r w:rsidR="39464695">
              <w:commentReference w:id="0"/>
            </w:r>
          </w:p>
          <w:p w14:paraId="51B59181" w14:textId="5029844E" w:rsidR="39464695" w:rsidRDefault="40FA4E61" w:rsidP="28A9952A">
            <w:r w:rsidRPr="28A9952A"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  <w:t xml:space="preserve">Årlig godtgjøring justeres opp med kr 1000,- hvert år fra og med 2026.  </w:t>
            </w:r>
          </w:p>
          <w:p w14:paraId="58657029" w14:textId="26BB10CE" w:rsidR="39464695" w:rsidRDefault="39464695" w:rsidP="28A9952A">
            <w:pPr>
              <w:rPr>
                <w:rFonts w:ascii="Aptos" w:eastAsia="Aptos" w:hAnsi="Aptos" w:cs="Aptos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74D912E" w14:textId="5A90DA99" w:rsidR="39464695" w:rsidRDefault="7D4958B1" w:rsidP="39464695">
            <w:r>
              <w:t>Britt-Evy</w:t>
            </w:r>
          </w:p>
        </w:tc>
      </w:tr>
      <w:tr w:rsidR="39464695" w14:paraId="63C35CBB" w14:textId="77777777" w:rsidTr="3D39F0DB">
        <w:trPr>
          <w:trHeight w:val="300"/>
        </w:trPr>
        <w:tc>
          <w:tcPr>
            <w:tcW w:w="885" w:type="dxa"/>
          </w:tcPr>
          <w:p w14:paraId="7E93BE23" w14:textId="1BE1D465" w:rsidR="39464695" w:rsidRDefault="7D4958B1" w:rsidP="39464695">
            <w:r>
              <w:lastRenderedPageBreak/>
              <w:t>18/25</w:t>
            </w:r>
          </w:p>
        </w:tc>
        <w:tc>
          <w:tcPr>
            <w:tcW w:w="7200" w:type="dxa"/>
          </w:tcPr>
          <w:p w14:paraId="7EFF5810" w14:textId="05A667BD" w:rsidR="39464695" w:rsidRDefault="7D4958B1" w:rsidP="39464695">
            <w:r>
              <w:t>Til årsmøtet: Regnskap og budsjett</w:t>
            </w:r>
          </w:p>
          <w:p w14:paraId="1D4444DB" w14:textId="5F4A62C3" w:rsidR="39464695" w:rsidRDefault="191A8A8A" w:rsidP="39464695">
            <w:r>
              <w:t xml:space="preserve">Regnskapet for 2024 viser at vi gikk med 181 252 kr i </w:t>
            </w:r>
            <w:r w:rsidR="162693AB">
              <w:t>overskudd</w:t>
            </w:r>
            <w:r w:rsidR="1838D3A7">
              <w:t>,</w:t>
            </w:r>
            <w:r>
              <w:t xml:space="preserve"> og at vi har 2 011 800</w:t>
            </w:r>
            <w:r w:rsidR="0FAEA728">
              <w:t xml:space="preserve"> kr i disponible midler.</w:t>
            </w:r>
          </w:p>
          <w:p w14:paraId="1397D74E" w14:textId="3F074151" w:rsidR="39464695" w:rsidRDefault="4AD19DDE" w:rsidP="39464695">
            <w:r>
              <w:t>Forslag til budsjett for 2025 ble gjenomgått på møtet. Det ble gjort èn endring</w:t>
            </w:r>
            <w:r w:rsidR="2A2D359C">
              <w:t>:</w:t>
            </w:r>
            <w:r>
              <w:t xml:space="preserve"> </w:t>
            </w:r>
            <w:r w:rsidR="6077D253">
              <w:t>P</w:t>
            </w:r>
            <w:r w:rsidR="44F2881B">
              <w:t xml:space="preserve">osten </w:t>
            </w:r>
            <w:r w:rsidR="738592FF">
              <w:t>“</w:t>
            </w:r>
            <w:r w:rsidR="44F2881B">
              <w:t>Tildelte Ou-midler</w:t>
            </w:r>
            <w:r w:rsidR="6C0D8C0A">
              <w:t>"</w:t>
            </w:r>
            <w:r w:rsidR="44F2881B">
              <w:t xml:space="preserve"> ble økt til 1 078 000 kr.</w:t>
            </w:r>
          </w:p>
          <w:p w14:paraId="1C591B9F" w14:textId="4FD65530" w:rsidR="39464695" w:rsidRDefault="4AD19DDE" w:rsidP="39464695">
            <w:r>
              <w:t>Både regnskap og budsjett ble godkjent av styret.</w:t>
            </w:r>
          </w:p>
          <w:p w14:paraId="751E2D79" w14:textId="143B0A0E" w:rsidR="39464695" w:rsidRDefault="4AD19DDE" w:rsidP="39464695">
            <w:r>
              <w:t>På årsmøtet er det viktig at de forskjell</w:t>
            </w:r>
            <w:r w:rsidR="541748A9">
              <w:t>i</w:t>
            </w:r>
            <w:r>
              <w:t>ge postene blir godt forklart.</w:t>
            </w:r>
          </w:p>
        </w:tc>
        <w:tc>
          <w:tcPr>
            <w:tcW w:w="1275" w:type="dxa"/>
          </w:tcPr>
          <w:p w14:paraId="2FF43D49" w14:textId="24FBEC44" w:rsidR="39464695" w:rsidRDefault="7D4958B1" w:rsidP="39464695">
            <w:r>
              <w:t>Arve</w:t>
            </w:r>
          </w:p>
        </w:tc>
      </w:tr>
      <w:tr w:rsidR="39464695" w14:paraId="2832F469" w14:textId="77777777" w:rsidTr="3D39F0DB">
        <w:trPr>
          <w:trHeight w:val="300"/>
        </w:trPr>
        <w:tc>
          <w:tcPr>
            <w:tcW w:w="885" w:type="dxa"/>
          </w:tcPr>
          <w:p w14:paraId="7D75E44F" w14:textId="5789E78E" w:rsidR="39464695" w:rsidRDefault="7D4958B1" w:rsidP="39464695">
            <w:r>
              <w:t>19/25</w:t>
            </w:r>
          </w:p>
        </w:tc>
        <w:tc>
          <w:tcPr>
            <w:tcW w:w="7200" w:type="dxa"/>
          </w:tcPr>
          <w:p w14:paraId="6F2BBA3A" w14:textId="4FC01809" w:rsidR="39464695" w:rsidRDefault="7D4958B1" w:rsidP="39464695">
            <w:r>
              <w:t>Årsberetning</w:t>
            </w:r>
            <w:r w:rsidR="17A38FB8">
              <w:t xml:space="preserve"> 2024</w:t>
            </w:r>
          </w:p>
          <w:p w14:paraId="53E3C803" w14:textId="08E9EA76" w:rsidR="39464695" w:rsidRDefault="17A38FB8" w:rsidP="39464695">
            <w:r>
              <w:t>Erik hadde sendt ut forslag til årsberetning på mail. De som har kommentarer eller endringsforslag sender det på mail til Erik.</w:t>
            </w:r>
          </w:p>
        </w:tc>
        <w:tc>
          <w:tcPr>
            <w:tcW w:w="1275" w:type="dxa"/>
          </w:tcPr>
          <w:p w14:paraId="496367D0" w14:textId="51E30A34" w:rsidR="39464695" w:rsidRDefault="7D4958B1" w:rsidP="39464695">
            <w:r>
              <w:t>Erik</w:t>
            </w:r>
          </w:p>
        </w:tc>
      </w:tr>
      <w:tr w:rsidR="39464695" w14:paraId="4C580F0F" w14:textId="77777777" w:rsidTr="3D39F0DB">
        <w:trPr>
          <w:trHeight w:val="300"/>
        </w:trPr>
        <w:tc>
          <w:tcPr>
            <w:tcW w:w="885" w:type="dxa"/>
          </w:tcPr>
          <w:p w14:paraId="0EAAAD29" w14:textId="1C09ED8C" w:rsidR="39464695" w:rsidRDefault="7D4958B1" w:rsidP="39464695">
            <w:r>
              <w:t>20/25</w:t>
            </w:r>
          </w:p>
        </w:tc>
        <w:tc>
          <w:tcPr>
            <w:tcW w:w="7200" w:type="dxa"/>
          </w:tcPr>
          <w:p w14:paraId="452625C9" w14:textId="646E3149" w:rsidR="39464695" w:rsidRDefault="7D4958B1" w:rsidP="39464695">
            <w:r>
              <w:t>Gjennomføring av årsmøtet</w:t>
            </w:r>
          </w:p>
          <w:p w14:paraId="48646316" w14:textId="24FF6B95" w:rsidR="39464695" w:rsidRDefault="5C15E391" w:rsidP="39464695">
            <w:r>
              <w:t xml:space="preserve">Årsmøtet blir hybrid. </w:t>
            </w:r>
          </w:p>
          <w:p w14:paraId="3E2669A1" w14:textId="07AA29F0" w:rsidR="39464695" w:rsidRDefault="5C15E391" w:rsidP="39464695">
            <w:r>
              <w:t>Dette med avstemninger kan bli utfordrende. Det må være en skriftlig avstemning i lokalet, og en poll i Zoom.</w:t>
            </w:r>
          </w:p>
          <w:p w14:paraId="3C6EEFF7" w14:textId="1B3AE3D1" w:rsidR="39464695" w:rsidRDefault="5C15E391" w:rsidP="39464695">
            <w:r>
              <w:t xml:space="preserve">Vi ordner med hjelp fra Auditoriehjelpen </w:t>
            </w:r>
            <w:r w:rsidR="32ABB326">
              <w:t>på</w:t>
            </w:r>
            <w:r>
              <w:t xml:space="preserve"> årsmøtet. </w:t>
            </w:r>
          </w:p>
        </w:tc>
        <w:tc>
          <w:tcPr>
            <w:tcW w:w="1275" w:type="dxa"/>
          </w:tcPr>
          <w:p w14:paraId="71466387" w14:textId="3BB68612" w:rsidR="39464695" w:rsidRDefault="7D4958B1" w:rsidP="39464695">
            <w:r>
              <w:t>Britt-Evy</w:t>
            </w:r>
          </w:p>
        </w:tc>
      </w:tr>
      <w:tr w:rsidR="39464695" w14:paraId="79BD833B" w14:textId="77777777" w:rsidTr="3D39F0DB">
        <w:trPr>
          <w:trHeight w:val="300"/>
        </w:trPr>
        <w:tc>
          <w:tcPr>
            <w:tcW w:w="885" w:type="dxa"/>
          </w:tcPr>
          <w:p w14:paraId="61EFC659" w14:textId="1D47352B" w:rsidR="39464695" w:rsidRDefault="7D4958B1" w:rsidP="39464695">
            <w:r>
              <w:t>21/25</w:t>
            </w:r>
          </w:p>
        </w:tc>
        <w:tc>
          <w:tcPr>
            <w:tcW w:w="7200" w:type="dxa"/>
          </w:tcPr>
          <w:p w14:paraId="3D69BFCC" w14:textId="6D89E1C3" w:rsidR="39464695" w:rsidRDefault="7D4958B1" w:rsidP="39464695">
            <w:r>
              <w:t>Runde: Hva skjer i klubbene</w:t>
            </w:r>
          </w:p>
          <w:p w14:paraId="32A48544" w14:textId="110BDD64" w:rsidR="39464695" w:rsidRDefault="31B27B1B" w:rsidP="39464695">
            <w:r>
              <w:t>Saken utgikk pga liten tid.</w:t>
            </w:r>
          </w:p>
        </w:tc>
        <w:tc>
          <w:tcPr>
            <w:tcW w:w="1275" w:type="dxa"/>
          </w:tcPr>
          <w:p w14:paraId="77AE1349" w14:textId="1A015931" w:rsidR="39464695" w:rsidRDefault="7D4958B1" w:rsidP="39464695">
            <w:r>
              <w:t>Alle</w:t>
            </w:r>
          </w:p>
        </w:tc>
      </w:tr>
      <w:tr w:rsidR="39464695" w14:paraId="4B6F18FD" w14:textId="77777777" w:rsidTr="3D39F0DB">
        <w:trPr>
          <w:trHeight w:val="300"/>
        </w:trPr>
        <w:tc>
          <w:tcPr>
            <w:tcW w:w="885" w:type="dxa"/>
          </w:tcPr>
          <w:p w14:paraId="02B4C290" w14:textId="3A8C5F77" w:rsidR="39464695" w:rsidRDefault="7D4958B1" w:rsidP="39464695">
            <w:r>
              <w:t>22/25</w:t>
            </w:r>
          </w:p>
        </w:tc>
        <w:tc>
          <w:tcPr>
            <w:tcW w:w="7200" w:type="dxa"/>
          </w:tcPr>
          <w:p w14:paraId="45CE9C2E" w14:textId="49D5440E" w:rsidR="39464695" w:rsidRDefault="7D4958B1" w:rsidP="39464695">
            <w:r>
              <w:t>Eventuelt</w:t>
            </w:r>
          </w:p>
          <w:p w14:paraId="6624EE26" w14:textId="5AB3F6CF" w:rsidR="39464695" w:rsidRDefault="01631753" w:rsidP="39464695">
            <w:r>
              <w:t>Det var ingen saker til eventuelt</w:t>
            </w:r>
            <w:r w:rsidR="6F0B67F7">
              <w:t>.</w:t>
            </w:r>
          </w:p>
        </w:tc>
        <w:tc>
          <w:tcPr>
            <w:tcW w:w="1275" w:type="dxa"/>
          </w:tcPr>
          <w:p w14:paraId="51E72E6B" w14:textId="32B70FFA" w:rsidR="39464695" w:rsidRDefault="7D4958B1" w:rsidP="39464695">
            <w:r>
              <w:t>Britt-Evy</w:t>
            </w:r>
          </w:p>
        </w:tc>
      </w:tr>
    </w:tbl>
    <w:p w14:paraId="3FED7CAA" w14:textId="22181451" w:rsidR="39464695" w:rsidRDefault="39464695"/>
    <w:sectPr w:rsidR="39464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ritt Evy Westergård" w:date="2025-03-20T20:47:00Z" w:initials="BW">
    <w:p w14:paraId="32F8C282" w14:textId="7F53C76F" w:rsidR="00747FFA" w:rsidRDefault="00747FFA">
      <w:r>
        <w:annotationRef/>
      </w:r>
      <w:r w:rsidRPr="020CE539">
        <w:t>dette ble også vedtatt: Nestleder i de enheten som ikke har to representanter i lokallagsstyret ved OsloMet honoreres med kr 10 000 pr. år for sin innsats.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2F8C2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DB2A62" w16cex:dateUtc="2025-03-20T1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F8C282" w16cid:durableId="2CDB2A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ritt Evy Westergård">
    <w15:presenceInfo w15:providerId="AD" w15:userId="S::bewest@oslomet.no::96eff225-c034-4024-8616-bc7c65890f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8CADA"/>
    <w:rsid w:val="00747FFA"/>
    <w:rsid w:val="00A730FE"/>
    <w:rsid w:val="00F65DDA"/>
    <w:rsid w:val="01572692"/>
    <w:rsid w:val="01631753"/>
    <w:rsid w:val="03B119D7"/>
    <w:rsid w:val="05E6A134"/>
    <w:rsid w:val="072F71E8"/>
    <w:rsid w:val="07758A46"/>
    <w:rsid w:val="078DBC4C"/>
    <w:rsid w:val="090BBC29"/>
    <w:rsid w:val="0E02012E"/>
    <w:rsid w:val="0E31A35E"/>
    <w:rsid w:val="0F1B1714"/>
    <w:rsid w:val="0FAEA728"/>
    <w:rsid w:val="0FE36C09"/>
    <w:rsid w:val="1088B156"/>
    <w:rsid w:val="10A674FB"/>
    <w:rsid w:val="11EE398E"/>
    <w:rsid w:val="12DCB839"/>
    <w:rsid w:val="13400808"/>
    <w:rsid w:val="1446BDF0"/>
    <w:rsid w:val="162693AB"/>
    <w:rsid w:val="173CF374"/>
    <w:rsid w:val="17A38FB8"/>
    <w:rsid w:val="17CDEA5A"/>
    <w:rsid w:val="1838D3A7"/>
    <w:rsid w:val="191A8A8A"/>
    <w:rsid w:val="1B0CD1F1"/>
    <w:rsid w:val="1B5CF1EE"/>
    <w:rsid w:val="1CD7317A"/>
    <w:rsid w:val="1D6DEC45"/>
    <w:rsid w:val="1F00C606"/>
    <w:rsid w:val="1F42CE3D"/>
    <w:rsid w:val="1F9BD63F"/>
    <w:rsid w:val="216630D4"/>
    <w:rsid w:val="2187C059"/>
    <w:rsid w:val="229D4B1D"/>
    <w:rsid w:val="2349BB3E"/>
    <w:rsid w:val="25715B6E"/>
    <w:rsid w:val="25FDD44B"/>
    <w:rsid w:val="2647A5EF"/>
    <w:rsid w:val="272653FC"/>
    <w:rsid w:val="279558C3"/>
    <w:rsid w:val="28A9952A"/>
    <w:rsid w:val="2922A9D5"/>
    <w:rsid w:val="2A2D359C"/>
    <w:rsid w:val="2FA907C8"/>
    <w:rsid w:val="31016EFB"/>
    <w:rsid w:val="31B27B1B"/>
    <w:rsid w:val="32ABB326"/>
    <w:rsid w:val="3318FEFF"/>
    <w:rsid w:val="3378CADA"/>
    <w:rsid w:val="368E4025"/>
    <w:rsid w:val="369C4073"/>
    <w:rsid w:val="3742EE1B"/>
    <w:rsid w:val="37B7688C"/>
    <w:rsid w:val="37BF2334"/>
    <w:rsid w:val="38451E4E"/>
    <w:rsid w:val="39464695"/>
    <w:rsid w:val="3A1E4844"/>
    <w:rsid w:val="3A620075"/>
    <w:rsid w:val="3AE50464"/>
    <w:rsid w:val="3D39F0DB"/>
    <w:rsid w:val="3E03F51B"/>
    <w:rsid w:val="3E851696"/>
    <w:rsid w:val="3F2988AC"/>
    <w:rsid w:val="3FEE9A5D"/>
    <w:rsid w:val="40FA4E61"/>
    <w:rsid w:val="428EC266"/>
    <w:rsid w:val="436915FF"/>
    <w:rsid w:val="449AB4E9"/>
    <w:rsid w:val="44F2881B"/>
    <w:rsid w:val="459F8987"/>
    <w:rsid w:val="46249A02"/>
    <w:rsid w:val="470F27CB"/>
    <w:rsid w:val="479832EE"/>
    <w:rsid w:val="47D1FB35"/>
    <w:rsid w:val="49D9B668"/>
    <w:rsid w:val="4A6FBFB9"/>
    <w:rsid w:val="4AD19DDE"/>
    <w:rsid w:val="4D24F167"/>
    <w:rsid w:val="4D95000C"/>
    <w:rsid w:val="502C17F3"/>
    <w:rsid w:val="50BF2F06"/>
    <w:rsid w:val="510C7B7D"/>
    <w:rsid w:val="5268D044"/>
    <w:rsid w:val="541748A9"/>
    <w:rsid w:val="54A95861"/>
    <w:rsid w:val="5654B64F"/>
    <w:rsid w:val="56AFC7F9"/>
    <w:rsid w:val="56BED3E6"/>
    <w:rsid w:val="56F8E5A6"/>
    <w:rsid w:val="57408946"/>
    <w:rsid w:val="5BCA645C"/>
    <w:rsid w:val="5C15E391"/>
    <w:rsid w:val="5C33B1F8"/>
    <w:rsid w:val="5C91FA6D"/>
    <w:rsid w:val="5E39D7B8"/>
    <w:rsid w:val="5F18FD35"/>
    <w:rsid w:val="5F70EAB0"/>
    <w:rsid w:val="6077D253"/>
    <w:rsid w:val="686B3E21"/>
    <w:rsid w:val="68E0BB52"/>
    <w:rsid w:val="6BF598A2"/>
    <w:rsid w:val="6C0D8C0A"/>
    <w:rsid w:val="6C83457D"/>
    <w:rsid w:val="6EEE75E9"/>
    <w:rsid w:val="6F0B67F7"/>
    <w:rsid w:val="6FDE5F8F"/>
    <w:rsid w:val="6FE85CF0"/>
    <w:rsid w:val="719555BF"/>
    <w:rsid w:val="71A7C298"/>
    <w:rsid w:val="738592FF"/>
    <w:rsid w:val="76F1F8F1"/>
    <w:rsid w:val="77C8CAB6"/>
    <w:rsid w:val="78223257"/>
    <w:rsid w:val="7904CD33"/>
    <w:rsid w:val="796FE8C1"/>
    <w:rsid w:val="7AD871C3"/>
    <w:rsid w:val="7AE1807E"/>
    <w:rsid w:val="7D4958B1"/>
    <w:rsid w:val="7D91A841"/>
    <w:rsid w:val="7F0CF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61D92"/>
  <w15:chartTrackingRefBased/>
  <w15:docId w15:val="{DBB7B247-A644-4515-B258-AE878994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rPr>
      <w:rFonts w:eastAsiaTheme="majorEastAsia" w:cstheme="majorBidi"/>
      <w:color w:val="272727" w:themeColor="text1" w:themeTint="D8"/>
    </w:rPr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erkutheving">
    <w:name w:val="Intense Emphasis"/>
    <w:basedOn w:val="Standardskriftforavsnitt"/>
    <w:uiPriority w:val="21"/>
    <w:qFormat/>
    <w:rPr>
      <w:i/>
      <w:iCs/>
      <w:color w:val="0F4761" w:themeColor="accent1" w:themeShade="BF"/>
    </w:rPr>
  </w:style>
  <w:style w:type="character" w:customStyle="1" w:styleId="SitatTegn">
    <w:name w:val="Sitat Tegn"/>
    <w:basedOn w:val="Standardskriftforavsnitt"/>
    <w:link w:val="Sitat"/>
    <w:uiPriority w:val="29"/>
    <w:rPr>
      <w:i/>
      <w:iCs/>
      <w:color w:val="404040" w:themeColor="text1" w:themeTint="BF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terktsitatTegn">
    <w:name w:val="Sterkt sitat Tegn"/>
    <w:basedOn w:val="Standardskriftforavsnitt"/>
    <w:link w:val="Sterktsitat"/>
    <w:uiPriority w:val="3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17" ma:contentTypeDescription="Opprett et nytt dokument." ma:contentTypeScope="" ma:versionID="b7cc89c551d993bdd6bf60f2b4eb6b7b">
  <xsd:schema xmlns:xsd="http://www.w3.org/2001/XMLSchema" xmlns:xs="http://www.w3.org/2001/XMLSchema" xmlns:p="http://schemas.microsoft.com/office/2006/metadata/properties" xmlns:ns2="61907352-923f-40ff-aeb0-7cd8b1323024" xmlns:ns3="e1da2a09-110d-40bd-b1c8-c7afb98c7c5c" targetNamespace="http://schemas.microsoft.com/office/2006/metadata/properties" ma:root="true" ma:fieldsID="20364e6142c4d98d328b3a86b1bed992" ns2:_="" ns3:_="">
    <xsd:import namespace="61907352-923f-40ff-aeb0-7cd8b1323024"/>
    <xsd:import namespace="e1da2a09-110d-40bd-b1c8-c7afb98c7c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2a09-110d-40bd-b1c8-c7afb98c7c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b8d578-3bde-4c9d-8c7d-d132e5b57ee2}" ma:internalName="TaxCatchAll" ma:showField="CatchAllData" ma:web="e1da2a09-110d-40bd-b1c8-c7afb98c7c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907352-923f-40ff-aeb0-7cd8b1323024">
      <Terms xmlns="http://schemas.microsoft.com/office/infopath/2007/PartnerControls"/>
    </lcf76f155ced4ddcb4097134ff3c332f>
    <TaxCatchAll xmlns="e1da2a09-110d-40bd-b1c8-c7afb98c7c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173CBE-8405-4C20-B66C-A29ABE887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e1da2a09-110d-40bd-b1c8-c7afb98c7c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C22748-82EF-4A31-A61E-34B0FA59D3A8}">
  <ds:schemaRefs>
    <ds:schemaRef ds:uri="http://schemas.microsoft.com/office/2006/metadata/properties"/>
    <ds:schemaRef ds:uri="http://schemas.microsoft.com/office/infopath/2007/PartnerControls"/>
    <ds:schemaRef ds:uri="61907352-923f-40ff-aeb0-7cd8b1323024"/>
    <ds:schemaRef ds:uri="e1da2a09-110d-40bd-b1c8-c7afb98c7c5c"/>
  </ds:schemaRefs>
</ds:datastoreItem>
</file>

<file path=customXml/itemProps3.xml><?xml version="1.0" encoding="utf-8"?>
<ds:datastoreItem xmlns:ds="http://schemas.openxmlformats.org/officeDocument/2006/customXml" ds:itemID="{F70DD397-F8A8-443D-9561-D4FB27799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Arve Angen</cp:lastModifiedBy>
  <cp:revision>2</cp:revision>
  <dcterms:created xsi:type="dcterms:W3CDTF">2025-05-14T11:22:00Z</dcterms:created>
  <dcterms:modified xsi:type="dcterms:W3CDTF">2025-05-14T11:22:00Z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  <property fmtid="{D5CDD505-2E9C-101B-9397-08002B2CF9AE}" pid="3" name="MediaServiceImageTags">
    <vt:lpwstr/>
  </property>
</Properties>
</file>