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241BE" w14:textId="77777777" w:rsidR="005F0BF1" w:rsidRPr="00CF1A08" w:rsidRDefault="005F0BF1" w:rsidP="005F0BF1">
      <w:pPr>
        <w:spacing w:line="240" w:lineRule="auto"/>
        <w:jc w:val="center"/>
        <w:rPr>
          <w:rFonts w:ascii="Arial" w:eastAsia="Batang" w:hAnsi="Arial" w:cs="Segoe UI"/>
          <w:b/>
          <w:caps/>
          <w:sz w:val="32"/>
          <w:szCs w:val="36"/>
        </w:rPr>
      </w:pPr>
      <w:r w:rsidRPr="00CF1A08">
        <w:rPr>
          <w:rFonts w:ascii="Arial" w:eastAsia="Batang" w:hAnsi="Arial"/>
          <w:b/>
          <w:caps/>
          <w:sz w:val="32"/>
          <w:szCs w:val="36"/>
        </w:rPr>
        <w:t>STRESSMESTRING</w:t>
      </w:r>
      <w:r>
        <w:rPr>
          <w:rFonts w:ascii="Arial" w:eastAsia="Batang" w:hAnsi="Arial"/>
          <w:b/>
          <w:caps/>
          <w:sz w:val="32"/>
          <w:szCs w:val="36"/>
        </w:rPr>
        <w:t xml:space="preserve"> I ARBEIDSSITUASJONEN</w:t>
      </w:r>
    </w:p>
    <w:p w14:paraId="6BA0E25F" w14:textId="77777777" w:rsidR="005F0BF1" w:rsidRDefault="005F0BF1" w:rsidP="005F0BF1">
      <w:pPr>
        <w:jc w:val="center"/>
        <w:rPr>
          <w:color w:val="000000"/>
        </w:rPr>
      </w:pPr>
      <w:r>
        <w:rPr>
          <w:b/>
          <w:noProof/>
          <w:color w:val="17365D"/>
          <w:sz w:val="32"/>
          <w:szCs w:val="32"/>
        </w:rPr>
        <w:drawing>
          <wp:inline distT="0" distB="0" distL="0" distR="0" wp14:anchorId="481A3951" wp14:editId="3115ADC5">
            <wp:extent cx="1814195" cy="1814195"/>
            <wp:effectExtent l="0" t="0" r="0" b="0"/>
            <wp:docPr id="1" name="Bilde 1" descr="Macintosh HD:Users:oleiden:Desktop:Untitled_ed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Macintosh HD:Users:oleiden:Desktop:Untitled_edit_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5A3D" w14:textId="77777777" w:rsidR="005F0BF1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caps/>
          <w:color w:val="000000"/>
          <w:sz w:val="24"/>
        </w:rPr>
      </w:pPr>
      <w:r>
        <w:rPr>
          <w:rFonts w:ascii="Arial" w:hAnsi="Arial"/>
          <w:b/>
          <w:caps/>
          <w:color w:val="000000"/>
          <w:sz w:val="24"/>
        </w:rPr>
        <w:t>4.</w:t>
      </w:r>
      <w:r w:rsidR="00585A65">
        <w:rPr>
          <w:rFonts w:ascii="Arial" w:hAnsi="Arial"/>
          <w:b/>
          <w:caps/>
          <w:color w:val="000000"/>
          <w:sz w:val="24"/>
        </w:rPr>
        <w:t xml:space="preserve"> </w:t>
      </w:r>
      <w:r>
        <w:rPr>
          <w:rFonts w:ascii="Arial" w:hAnsi="Arial"/>
          <w:b/>
          <w:caps/>
          <w:color w:val="000000"/>
          <w:sz w:val="24"/>
        </w:rPr>
        <w:t>DESEMBER 2015 KL 1400 – 1</w:t>
      </w:r>
      <w:r w:rsidR="00585A65">
        <w:rPr>
          <w:rFonts w:ascii="Arial" w:hAnsi="Arial"/>
          <w:b/>
          <w:caps/>
          <w:color w:val="000000"/>
          <w:sz w:val="24"/>
        </w:rPr>
        <w:t>745</w:t>
      </w:r>
    </w:p>
    <w:p w14:paraId="65A79639" w14:textId="77777777" w:rsidR="005F0BF1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caps/>
          <w:color w:val="000000"/>
          <w:sz w:val="24"/>
        </w:rPr>
      </w:pPr>
    </w:p>
    <w:p w14:paraId="693AEE28" w14:textId="77777777" w:rsidR="005F0BF1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/>
          <w:b/>
          <w:caps/>
          <w:color w:val="000000"/>
          <w:sz w:val="24"/>
        </w:rPr>
      </w:pPr>
    </w:p>
    <w:p w14:paraId="14CF727D" w14:textId="77777777" w:rsidR="005F0BF1" w:rsidRPr="00357BD2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4"/>
          <w:szCs w:val="26"/>
          <w:lang w:eastAsia="en-US" w:bidi="en-US"/>
        </w:rPr>
      </w:pPr>
      <w:r>
        <w:rPr>
          <w:rFonts w:ascii="Arial" w:hAnsi="Arial"/>
          <w:b/>
          <w:caps/>
          <w:color w:val="000000"/>
          <w:sz w:val="24"/>
        </w:rPr>
        <w:t xml:space="preserve">Mål med KURSET </w:t>
      </w:r>
      <w:r w:rsidRPr="00CF1A08">
        <w:rPr>
          <w:rFonts w:ascii="Arial" w:hAnsi="Arial"/>
          <w:color w:val="000000"/>
          <w:sz w:val="24"/>
        </w:rPr>
        <w:t xml:space="preserve">er å bidra til bevisstgjøring omkring hva som påvirker opplevelsen av stress </w:t>
      </w:r>
      <w:r w:rsidR="00585A65">
        <w:rPr>
          <w:rFonts w:ascii="Arial" w:hAnsi="Arial" w:cs="ArialMT"/>
          <w:sz w:val="24"/>
          <w:szCs w:val="26"/>
          <w:lang w:eastAsia="en-US" w:bidi="en-US"/>
        </w:rPr>
        <w:t xml:space="preserve">og gi et innblikk </w:t>
      </w:r>
      <w:r w:rsidRPr="00357BD2">
        <w:rPr>
          <w:rFonts w:ascii="Arial" w:hAnsi="Arial" w:cs="ArialMT"/>
          <w:sz w:val="24"/>
          <w:szCs w:val="26"/>
          <w:lang w:eastAsia="en-US" w:bidi="en-US"/>
        </w:rPr>
        <w:t xml:space="preserve">i flere ulike metoder for å mestre stress i en hektisk arbeidshverdag. </w:t>
      </w:r>
    </w:p>
    <w:p w14:paraId="7567E5D8" w14:textId="77777777" w:rsidR="005F0BF1" w:rsidRPr="00357BD2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MT"/>
          <w:sz w:val="24"/>
          <w:szCs w:val="26"/>
          <w:lang w:eastAsia="en-US" w:bidi="en-US"/>
        </w:rPr>
      </w:pPr>
      <w:r w:rsidRPr="00357BD2">
        <w:rPr>
          <w:rFonts w:ascii="Arial" w:hAnsi="Arial" w:cs="ArialMT"/>
          <w:sz w:val="24"/>
          <w:szCs w:val="26"/>
          <w:lang w:eastAsia="en-US" w:bidi="en-US"/>
        </w:rPr>
        <w:t>Stress kan være både positivt og negativt, det er intensiteten, kvaliteten og varigheten som avgjør hvordan det oppleves for den enkelte.</w:t>
      </w:r>
    </w:p>
    <w:p w14:paraId="2DE997C4" w14:textId="77777777" w:rsidR="005F0BF1" w:rsidRPr="00CF1A08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I løpet av ettermiddagen vil det </w:t>
      </w:r>
      <w:proofErr w:type="gramStart"/>
      <w:r>
        <w:rPr>
          <w:rFonts w:ascii="Arial" w:hAnsi="Arial"/>
          <w:color w:val="000000"/>
          <w:sz w:val="24"/>
        </w:rPr>
        <w:t>fokuseres</w:t>
      </w:r>
      <w:proofErr w:type="gramEnd"/>
      <w:r>
        <w:rPr>
          <w:rFonts w:ascii="Arial" w:hAnsi="Arial"/>
          <w:color w:val="000000"/>
          <w:sz w:val="24"/>
        </w:rPr>
        <w:t xml:space="preserve"> på forskjellige </w:t>
      </w:r>
      <w:r w:rsidRPr="00CF1A08">
        <w:rPr>
          <w:rFonts w:ascii="Arial" w:hAnsi="Arial"/>
          <w:color w:val="000000"/>
          <w:sz w:val="24"/>
        </w:rPr>
        <w:t>metode</w:t>
      </w:r>
      <w:r>
        <w:rPr>
          <w:rFonts w:ascii="Arial" w:hAnsi="Arial"/>
          <w:color w:val="000000"/>
          <w:sz w:val="24"/>
        </w:rPr>
        <w:t xml:space="preserve">r som har </w:t>
      </w:r>
      <w:r w:rsidRPr="00CF1A08">
        <w:rPr>
          <w:rFonts w:ascii="Arial" w:hAnsi="Arial"/>
          <w:color w:val="000000"/>
          <w:sz w:val="24"/>
        </w:rPr>
        <w:t>positiv virk</w:t>
      </w:r>
      <w:r>
        <w:rPr>
          <w:rFonts w:ascii="Arial" w:hAnsi="Arial"/>
          <w:color w:val="000000"/>
          <w:sz w:val="24"/>
        </w:rPr>
        <w:t>ning på fysisk og psykisk helse, og gis anledning til å bli kjent med</w:t>
      </w:r>
      <w:r w:rsidRPr="00CF1A08">
        <w:rPr>
          <w:rFonts w:ascii="Arial" w:hAnsi="Arial"/>
          <w:color w:val="000000"/>
          <w:sz w:val="24"/>
        </w:rPr>
        <w:t xml:space="preserve"> teknikker i hvordan koble ut og koble av</w:t>
      </w:r>
      <w:r>
        <w:rPr>
          <w:rFonts w:ascii="Arial" w:hAnsi="Arial"/>
          <w:color w:val="000000"/>
          <w:sz w:val="24"/>
        </w:rPr>
        <w:t>.</w:t>
      </w:r>
      <w:r w:rsidRPr="00CF1A08">
        <w:rPr>
          <w:rFonts w:ascii="Arial" w:hAnsi="Arial"/>
          <w:color w:val="000000"/>
          <w:sz w:val="24"/>
        </w:rPr>
        <w:t xml:space="preserve">                                                  </w:t>
      </w:r>
    </w:p>
    <w:p w14:paraId="756FFD43" w14:textId="77777777" w:rsidR="005F0BF1" w:rsidRPr="00CF1A08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color w:val="000000"/>
          <w:sz w:val="24"/>
        </w:rPr>
      </w:pPr>
    </w:p>
    <w:p w14:paraId="6453E2FB" w14:textId="77777777" w:rsidR="005F0BF1" w:rsidRPr="00585A65" w:rsidRDefault="005F0BF1" w:rsidP="005F0BF1">
      <w:pPr>
        <w:widowControl w:val="0"/>
        <w:autoSpaceDE w:val="0"/>
        <w:autoSpaceDN w:val="0"/>
        <w:adjustRightInd w:val="0"/>
        <w:rPr>
          <w:rFonts w:ascii="Arial" w:hAnsi="Arial" w:cs="ArialMT"/>
          <w:sz w:val="24"/>
          <w:szCs w:val="26"/>
          <w:lang w:eastAsia="en-US" w:bidi="en-US"/>
        </w:rPr>
      </w:pPr>
      <w:r w:rsidRPr="00CF1A08">
        <w:rPr>
          <w:rFonts w:ascii="Arial" w:hAnsi="Arial"/>
          <w:b/>
          <w:color w:val="000000"/>
          <w:sz w:val="24"/>
        </w:rPr>
        <w:t>INNHOLD</w:t>
      </w:r>
      <w:r w:rsidRPr="00357BD2">
        <w:rPr>
          <w:rFonts w:ascii="Arial" w:hAnsi="Arial" w:cs="ArialMT"/>
          <w:b/>
          <w:sz w:val="24"/>
          <w:szCs w:val="26"/>
          <w:lang w:bidi="en-US"/>
        </w:rPr>
        <w:t xml:space="preserve"> </w:t>
      </w:r>
      <w:r w:rsidRPr="00357BD2">
        <w:rPr>
          <w:rFonts w:ascii="Arial" w:hAnsi="Arial" w:cs="ArialMT"/>
          <w:sz w:val="24"/>
          <w:szCs w:val="26"/>
          <w:lang w:eastAsia="en-US" w:bidi="en-US"/>
        </w:rPr>
        <w:t xml:space="preserve">                                                                                                         Identifisering av stressfaktorer individuelt og organisatorisk                            Kroppens reaksjoner på langvarig stress                                                                      Å være i balanse – hva innebærer det?                                                                  </w:t>
      </w:r>
      <w:r w:rsidRPr="00585A65">
        <w:rPr>
          <w:rFonts w:ascii="Arial" w:hAnsi="Arial" w:cs="ArialMT"/>
          <w:sz w:val="24"/>
          <w:szCs w:val="26"/>
          <w:lang w:eastAsia="en-US" w:bidi="en-US"/>
        </w:rPr>
        <w:t>Konkrete verktøy og praktiske metoder til bruk i jobb og privat</w:t>
      </w:r>
    </w:p>
    <w:p w14:paraId="0137A9E7" w14:textId="77777777" w:rsidR="005F0BF1" w:rsidRPr="00CF1A08" w:rsidRDefault="005F0BF1" w:rsidP="005F0B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000000"/>
          <w:sz w:val="24"/>
        </w:rPr>
      </w:pPr>
      <w:r w:rsidRPr="00585A65">
        <w:rPr>
          <w:rFonts w:ascii="Arial" w:hAnsi="Arial" w:cs="ArialMT"/>
          <w:b/>
          <w:sz w:val="24"/>
          <w:szCs w:val="26"/>
          <w:lang w:eastAsia="en-US" w:bidi="en-US"/>
        </w:rPr>
        <w:t xml:space="preserve"> </w:t>
      </w:r>
    </w:p>
    <w:p w14:paraId="4F7DB9EA" w14:textId="77777777" w:rsidR="005F0BF1" w:rsidRDefault="005F0BF1" w:rsidP="005F0BF1">
      <w:pPr>
        <w:rPr>
          <w:rFonts w:ascii="Arial" w:hAnsi="Arial"/>
          <w:sz w:val="24"/>
        </w:rPr>
      </w:pPr>
      <w:r w:rsidRPr="00CF1A08">
        <w:rPr>
          <w:rFonts w:ascii="Arial" w:hAnsi="Arial"/>
          <w:b/>
          <w:sz w:val="24"/>
        </w:rPr>
        <w:t>KURSLEDER</w:t>
      </w:r>
      <w:r>
        <w:rPr>
          <w:rFonts w:ascii="Arial" w:hAnsi="Arial"/>
          <w:sz w:val="24"/>
        </w:rPr>
        <w:t xml:space="preserve">: </w:t>
      </w:r>
      <w:r w:rsidRPr="00CF1A08">
        <w:rPr>
          <w:rFonts w:ascii="Arial" w:hAnsi="Arial"/>
          <w:sz w:val="24"/>
        </w:rPr>
        <w:t>Linda Fluge</w:t>
      </w:r>
      <w:r>
        <w:rPr>
          <w:rFonts w:ascii="Arial" w:hAnsi="Arial"/>
          <w:sz w:val="24"/>
        </w:rPr>
        <w:t xml:space="preserve">  </w:t>
      </w:r>
    </w:p>
    <w:p w14:paraId="25522C4A" w14:textId="77777777" w:rsidR="005F0BF1" w:rsidRPr="00357BD2" w:rsidRDefault="005F0BF1" w:rsidP="005F0BF1">
      <w:pPr>
        <w:rPr>
          <w:rFonts w:ascii="Arial" w:eastAsiaTheme="minorEastAsia" w:hAnsi="Arial" w:cs="Arial"/>
          <w:color w:val="262626"/>
          <w:sz w:val="24"/>
          <w:szCs w:val="24"/>
        </w:rPr>
      </w:pPr>
      <w:r w:rsidRPr="00CF1A08">
        <w:rPr>
          <w:rFonts w:ascii="Arial" w:hAnsi="Arial"/>
          <w:sz w:val="24"/>
        </w:rPr>
        <w:t>Li</w:t>
      </w:r>
      <w:r>
        <w:rPr>
          <w:rFonts w:ascii="Arial" w:hAnsi="Arial"/>
          <w:sz w:val="24"/>
        </w:rPr>
        <w:t xml:space="preserve">nda Fluge er psykolog og har hatt </w:t>
      </w:r>
      <w:r w:rsidRPr="00CF1A08">
        <w:rPr>
          <w:rFonts w:ascii="Arial" w:hAnsi="Arial"/>
          <w:sz w:val="24"/>
        </w:rPr>
        <w:t>eget konsulentfirma</w:t>
      </w:r>
      <w:r>
        <w:rPr>
          <w:rFonts w:ascii="Arial" w:hAnsi="Arial"/>
          <w:sz w:val="24"/>
        </w:rPr>
        <w:t xml:space="preserve"> i Trondheim siden 1996. Hun arbeider primært</w:t>
      </w:r>
      <w:r w:rsidRPr="00CF1A08">
        <w:rPr>
          <w:rFonts w:ascii="Arial" w:hAnsi="Arial"/>
          <w:sz w:val="24"/>
        </w:rPr>
        <w:t xml:space="preserve"> innen </w:t>
      </w:r>
      <w:r>
        <w:rPr>
          <w:rFonts w:ascii="Arial" w:hAnsi="Arial"/>
          <w:sz w:val="24"/>
        </w:rPr>
        <w:t xml:space="preserve">områdene </w:t>
      </w:r>
      <w:r w:rsidRPr="00CF1A08">
        <w:rPr>
          <w:rFonts w:ascii="Arial" w:hAnsi="Arial"/>
          <w:sz w:val="24"/>
        </w:rPr>
        <w:t>organisasjonsutvikling, ledelse og arbeidsmiljøutvikling</w:t>
      </w:r>
      <w:r w:rsidR="00357BD2">
        <w:rPr>
          <w:rFonts w:ascii="Arial" w:eastAsiaTheme="minorEastAsia" w:hAnsi="Arial" w:cs="Arial"/>
          <w:color w:val="262626"/>
          <w:sz w:val="24"/>
          <w:szCs w:val="24"/>
        </w:rPr>
        <w:t>. Hun kommer sterkt anbefalt av våre kolleger i Forskerforbundet v/ NTNU som har flere ganger engasjert henne som foreleser ved deres OU-kurs.</w:t>
      </w:r>
    </w:p>
    <w:p w14:paraId="5C79CF80" w14:textId="77777777" w:rsidR="00854BB0" w:rsidRPr="00357BD2" w:rsidRDefault="00854BB0">
      <w:pPr>
        <w:rPr>
          <w:rFonts w:ascii="Arial" w:eastAsiaTheme="minorEastAsia" w:hAnsi="Arial" w:cs="Arial"/>
          <w:sz w:val="24"/>
          <w:szCs w:val="24"/>
        </w:rPr>
      </w:pPr>
    </w:p>
    <w:sectPr w:rsidR="00854BB0" w:rsidRPr="00357BD2" w:rsidSect="00854BB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BF1"/>
    <w:rsid w:val="00193DB7"/>
    <w:rsid w:val="00357BD2"/>
    <w:rsid w:val="00585A65"/>
    <w:rsid w:val="005F0BF1"/>
    <w:rsid w:val="00772DE2"/>
    <w:rsid w:val="0085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B4E6D3"/>
  <w14:defaultImageDpi w14:val="300"/>
  <w15:docId w15:val="{AF76CC2D-3834-437C-9044-40B194AA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BF1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F0B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F0BF1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linda fluge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Fluge</dc:creator>
  <cp:keywords/>
  <dc:description/>
  <cp:lastModifiedBy>Astrid Sofie Schjetne Valheim</cp:lastModifiedBy>
  <cp:revision>2</cp:revision>
  <dcterms:created xsi:type="dcterms:W3CDTF">2022-11-17T09:43:00Z</dcterms:created>
  <dcterms:modified xsi:type="dcterms:W3CDTF">2022-11-17T09:43:00Z</dcterms:modified>
</cp:coreProperties>
</file>